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9915" w14:textId="24BBAC8D" w:rsidR="002832A6" w:rsidRPr="003072EC" w:rsidRDefault="003072EC" w:rsidP="003072EC">
      <w:pPr>
        <w:jc w:val="center"/>
        <w:rPr>
          <w:b/>
          <w:bCs/>
          <w:sz w:val="32"/>
          <w:szCs w:val="32"/>
          <w:u w:val="single"/>
        </w:rPr>
      </w:pPr>
      <w:r w:rsidRPr="003072EC">
        <w:rPr>
          <w:b/>
          <w:bCs/>
          <w:sz w:val="32"/>
          <w:szCs w:val="32"/>
          <w:u w:val="single"/>
        </w:rPr>
        <w:t xml:space="preserve">SOPs as of </w:t>
      </w:r>
      <w:r w:rsidR="00E8485E">
        <w:rPr>
          <w:b/>
          <w:bCs/>
          <w:sz w:val="32"/>
          <w:szCs w:val="32"/>
          <w:u w:val="single"/>
        </w:rPr>
        <w:t>22</w:t>
      </w:r>
      <w:r w:rsidRPr="003072EC">
        <w:rPr>
          <w:b/>
          <w:bCs/>
          <w:sz w:val="32"/>
          <w:szCs w:val="32"/>
          <w:u w:val="single"/>
        </w:rPr>
        <w:t>/</w:t>
      </w:r>
      <w:r w:rsidR="00E8485E">
        <w:rPr>
          <w:b/>
          <w:bCs/>
          <w:sz w:val="32"/>
          <w:szCs w:val="32"/>
          <w:u w:val="single"/>
        </w:rPr>
        <w:t>12</w:t>
      </w:r>
      <w:r w:rsidRPr="003072EC">
        <w:rPr>
          <w:b/>
          <w:bCs/>
          <w:sz w:val="32"/>
          <w:szCs w:val="32"/>
          <w:u w:val="single"/>
        </w:rPr>
        <w:t>21</w:t>
      </w:r>
    </w:p>
    <w:p w14:paraId="3633933E" w14:textId="73A481D8" w:rsidR="003072EC" w:rsidRDefault="003072EC" w:rsidP="003072EC">
      <w:pPr>
        <w:jc w:val="center"/>
      </w:pPr>
    </w:p>
    <w:p w14:paraId="091630E3" w14:textId="4ED76348" w:rsidR="003072EC" w:rsidRDefault="003072EC" w:rsidP="003072EC">
      <w:pPr>
        <w:rPr>
          <w:b/>
          <w:bCs/>
          <w:u w:val="single"/>
        </w:rPr>
      </w:pPr>
      <w:r w:rsidRPr="003072EC">
        <w:rPr>
          <w:b/>
          <w:bCs/>
          <w:u w:val="single"/>
        </w:rPr>
        <w:t>Update</w:t>
      </w:r>
    </w:p>
    <w:p w14:paraId="380894A1" w14:textId="3C3AA54D" w:rsidR="00E8485E" w:rsidRDefault="00E8485E" w:rsidP="003072EC">
      <w:pPr>
        <w:rPr>
          <w:b/>
          <w:bCs/>
          <w:u w:val="single"/>
        </w:rPr>
      </w:pPr>
    </w:p>
    <w:p w14:paraId="30E45962" w14:textId="5E002806" w:rsidR="00E8485E" w:rsidRPr="000C001A" w:rsidRDefault="00E8485E" w:rsidP="003072EC">
      <w:pPr>
        <w:rPr>
          <w:highlight w:val="yellow"/>
        </w:rPr>
      </w:pPr>
      <w:r w:rsidRPr="000C001A">
        <w:rPr>
          <w:highlight w:val="yellow"/>
        </w:rPr>
        <w:t xml:space="preserve">Government has, today, changed the requirement for </w:t>
      </w:r>
      <w:proofErr w:type="gramStart"/>
      <w:r w:rsidRPr="000C001A">
        <w:rPr>
          <w:highlight w:val="yellow"/>
        </w:rPr>
        <w:t>10 day</w:t>
      </w:r>
      <w:proofErr w:type="gramEnd"/>
      <w:r w:rsidRPr="000C001A">
        <w:rPr>
          <w:highlight w:val="yellow"/>
        </w:rPr>
        <w:t xml:space="preserve"> isolation after testing positive for covid.</w:t>
      </w:r>
    </w:p>
    <w:p w14:paraId="470C4638" w14:textId="3CEEBC98" w:rsidR="00E8485E" w:rsidRPr="000C001A" w:rsidRDefault="00E8485E" w:rsidP="003072EC">
      <w:pPr>
        <w:rPr>
          <w:highlight w:val="yellow"/>
        </w:rPr>
      </w:pPr>
    </w:p>
    <w:p w14:paraId="2DC5DC6D" w14:textId="1EC4127A" w:rsidR="00E8485E" w:rsidRPr="000C001A" w:rsidRDefault="00E8485E" w:rsidP="003072EC">
      <w:pPr>
        <w:rPr>
          <w:highlight w:val="yellow"/>
        </w:rPr>
      </w:pPr>
      <w:r w:rsidRPr="000C001A">
        <w:rPr>
          <w:highlight w:val="yellow"/>
        </w:rPr>
        <w:t xml:space="preserve">Upon starting with symptoms of covid </w:t>
      </w:r>
      <w:r w:rsidRPr="000C001A">
        <w:rPr>
          <w:b/>
          <w:bCs/>
          <w:highlight w:val="yellow"/>
          <w:u w:val="single"/>
        </w:rPr>
        <w:t>or</w:t>
      </w:r>
      <w:r w:rsidRPr="000C001A">
        <w:rPr>
          <w:highlight w:val="yellow"/>
        </w:rPr>
        <w:t xml:space="preserve"> being a close contact (</w:t>
      </w:r>
      <w:proofErr w:type="spellStart"/>
      <w:proofErr w:type="gramStart"/>
      <w:r w:rsidRPr="000C001A">
        <w:rPr>
          <w:highlight w:val="yellow"/>
        </w:rPr>
        <w:t>ie</w:t>
      </w:r>
      <w:proofErr w:type="spellEnd"/>
      <w:proofErr w:type="gramEnd"/>
      <w:r w:rsidRPr="000C001A">
        <w:rPr>
          <w:highlight w:val="yellow"/>
        </w:rPr>
        <w:t xml:space="preserve"> living with someone who tests positive (at the very minimum)), ALL Dental Studio personnel must immediately take a walk through (not postal) PCR test and </w:t>
      </w:r>
      <w:proofErr w:type="spellStart"/>
      <w:r w:rsidRPr="000C001A">
        <w:rPr>
          <w:highlight w:val="yellow"/>
        </w:rPr>
        <w:t>self isolate</w:t>
      </w:r>
      <w:proofErr w:type="spellEnd"/>
      <w:r w:rsidRPr="000C001A">
        <w:rPr>
          <w:highlight w:val="yellow"/>
        </w:rPr>
        <w:t xml:space="preserve"> until the results are known.  At time of writing if the close contact is identified as </w:t>
      </w:r>
      <w:proofErr w:type="gramStart"/>
      <w:r w:rsidRPr="000C001A">
        <w:rPr>
          <w:highlight w:val="yellow"/>
        </w:rPr>
        <w:t>Omicron</w:t>
      </w:r>
      <w:proofErr w:type="gramEnd"/>
      <w:r w:rsidRPr="000C001A">
        <w:rPr>
          <w:highlight w:val="yellow"/>
        </w:rPr>
        <w:t xml:space="preserve"> then they must </w:t>
      </w:r>
      <w:proofErr w:type="spellStart"/>
      <w:r w:rsidRPr="000C001A">
        <w:rPr>
          <w:highlight w:val="yellow"/>
        </w:rPr>
        <w:t>self isolate</w:t>
      </w:r>
      <w:proofErr w:type="spellEnd"/>
      <w:r w:rsidRPr="000C001A">
        <w:rPr>
          <w:highlight w:val="yellow"/>
        </w:rPr>
        <w:t>.</w:t>
      </w:r>
    </w:p>
    <w:p w14:paraId="63059CDF" w14:textId="69600CF2" w:rsidR="00E8485E" w:rsidRPr="000C001A" w:rsidRDefault="00E8485E" w:rsidP="003072EC">
      <w:pPr>
        <w:rPr>
          <w:highlight w:val="yellow"/>
        </w:rPr>
      </w:pPr>
    </w:p>
    <w:p w14:paraId="24DD9C5F" w14:textId="208A207B" w:rsidR="00E8485E" w:rsidRPr="000C001A" w:rsidRDefault="00E8485E" w:rsidP="003072EC">
      <w:pPr>
        <w:rPr>
          <w:highlight w:val="yellow"/>
        </w:rPr>
      </w:pPr>
      <w:r w:rsidRPr="000C001A">
        <w:rPr>
          <w:highlight w:val="yellow"/>
        </w:rPr>
        <w:t xml:space="preserve">If the test is </w:t>
      </w:r>
      <w:proofErr w:type="gramStart"/>
      <w:r w:rsidRPr="000C001A">
        <w:rPr>
          <w:highlight w:val="yellow"/>
        </w:rPr>
        <w:t>negative</w:t>
      </w:r>
      <w:proofErr w:type="gramEnd"/>
      <w:r w:rsidRPr="000C001A">
        <w:rPr>
          <w:highlight w:val="yellow"/>
        </w:rPr>
        <w:t xml:space="preserve"> then they must</w:t>
      </w:r>
      <w:r w:rsidR="00A368B3" w:rsidRPr="000C001A">
        <w:rPr>
          <w:highlight w:val="yellow"/>
        </w:rPr>
        <w:t xml:space="preserve"> take a</w:t>
      </w:r>
      <w:r w:rsidRPr="000C001A">
        <w:rPr>
          <w:highlight w:val="yellow"/>
        </w:rPr>
        <w:t xml:space="preserve"> lateral flow each day </w:t>
      </w:r>
      <w:r w:rsidRPr="000C001A">
        <w:rPr>
          <w:b/>
          <w:bCs/>
          <w:highlight w:val="yellow"/>
          <w:u w:val="single"/>
        </w:rPr>
        <w:t>before</w:t>
      </w:r>
      <w:r w:rsidRPr="000C001A">
        <w:rPr>
          <w:highlight w:val="yellow"/>
        </w:rPr>
        <w:t xml:space="preserve"> work and report the results on the NHS portal.</w:t>
      </w:r>
      <w:r w:rsidR="00A368B3" w:rsidRPr="000C001A">
        <w:rPr>
          <w:highlight w:val="yellow"/>
        </w:rPr>
        <w:t xml:space="preserve">  If, while at work, symptoms begin then they must immediately report to BP or SK and leave work.</w:t>
      </w:r>
    </w:p>
    <w:p w14:paraId="0A1F4533" w14:textId="6CAE7105" w:rsidR="00E8485E" w:rsidRPr="000C001A" w:rsidRDefault="00E8485E" w:rsidP="003072EC">
      <w:pPr>
        <w:rPr>
          <w:highlight w:val="yellow"/>
        </w:rPr>
      </w:pPr>
    </w:p>
    <w:p w14:paraId="7B32AF32" w14:textId="3E677696" w:rsidR="00E8485E" w:rsidRPr="00E8485E" w:rsidRDefault="00E8485E" w:rsidP="003072EC">
      <w:r w:rsidRPr="000C001A">
        <w:rPr>
          <w:highlight w:val="yellow"/>
        </w:rPr>
        <w:t xml:space="preserve">If the test is </w:t>
      </w:r>
      <w:proofErr w:type="gramStart"/>
      <w:r w:rsidRPr="000C001A">
        <w:rPr>
          <w:highlight w:val="yellow"/>
        </w:rPr>
        <w:t>positive</w:t>
      </w:r>
      <w:proofErr w:type="gramEnd"/>
      <w:r w:rsidRPr="000C001A">
        <w:rPr>
          <w:highlight w:val="yellow"/>
        </w:rPr>
        <w:t xml:space="preserve"> they can take a lateral flow on day 6 and if negative they must repeat the test </w:t>
      </w:r>
      <w:r w:rsidR="00A368B3" w:rsidRPr="000C001A">
        <w:rPr>
          <w:highlight w:val="yellow"/>
        </w:rPr>
        <w:t xml:space="preserve">again </w:t>
      </w:r>
      <w:r w:rsidRPr="000C001A">
        <w:rPr>
          <w:highlight w:val="yellow"/>
        </w:rPr>
        <w:t>on day 7 as well and if that is also negative they can return to work</w:t>
      </w:r>
      <w:r w:rsidR="00A368B3" w:rsidRPr="000C001A">
        <w:rPr>
          <w:highlight w:val="yellow"/>
        </w:rPr>
        <w:t xml:space="preserve"> after the 2</w:t>
      </w:r>
      <w:r w:rsidR="00A368B3" w:rsidRPr="000C001A">
        <w:rPr>
          <w:highlight w:val="yellow"/>
          <w:vertAlign w:val="superscript"/>
        </w:rPr>
        <w:t>nd</w:t>
      </w:r>
      <w:r w:rsidR="00A368B3" w:rsidRPr="000C001A">
        <w:rPr>
          <w:highlight w:val="yellow"/>
        </w:rPr>
        <w:t xml:space="preserve"> negative result.  This</w:t>
      </w:r>
      <w:r w:rsidR="00A368B3">
        <w:t xml:space="preserve"> has been introduced to reduce the burden on the English workforce.</w:t>
      </w:r>
    </w:p>
    <w:p w14:paraId="10F9D5A3" w14:textId="028E1289" w:rsidR="003072EC" w:rsidRDefault="003072EC" w:rsidP="003072EC"/>
    <w:p w14:paraId="1F69B48A" w14:textId="0C921932" w:rsidR="003072EC" w:rsidRDefault="003072EC" w:rsidP="003072EC">
      <w:r>
        <w:t xml:space="preserve">Respiratory guidance has been published by PHE </w:t>
      </w:r>
      <w:r w:rsidR="00A368B3">
        <w:t xml:space="preserve">in November </w:t>
      </w:r>
      <w:r>
        <w:t>and the following is now the recommended pathway for patients</w:t>
      </w:r>
      <w:r w:rsidR="000229CC">
        <w:t>, and there for the team,</w:t>
      </w:r>
      <w:r>
        <w:t xml:space="preserve"> going forwards.</w:t>
      </w:r>
      <w:r w:rsidR="00324123">
        <w:t xml:space="preserve">  Local risk assessment is </w:t>
      </w:r>
      <w:r w:rsidR="00593398">
        <w:t xml:space="preserve">also </w:t>
      </w:r>
      <w:r w:rsidR="00324123">
        <w:t xml:space="preserve">required </w:t>
      </w:r>
      <w:r w:rsidR="00593398">
        <w:t>to fulfil the requirement of the health and safety at work act 1974</w:t>
      </w:r>
      <w:r w:rsidR="000229CC">
        <w:t xml:space="preserve"> which can be read after the appendices</w:t>
      </w:r>
      <w:r w:rsidR="00593398">
        <w:t>.</w:t>
      </w:r>
      <w:r>
        <w:t xml:space="preserve">  </w:t>
      </w:r>
      <w:r w:rsidR="00593398">
        <w:t>The guidance</w:t>
      </w:r>
      <w:r>
        <w:t xml:space="preserve"> can be read in full here:</w:t>
      </w:r>
    </w:p>
    <w:p w14:paraId="420B7479" w14:textId="77777777" w:rsidR="003072EC" w:rsidRDefault="003072EC" w:rsidP="003072EC"/>
    <w:p w14:paraId="2A36107D" w14:textId="1AFD3B92" w:rsidR="003072EC" w:rsidRDefault="00DD01DB" w:rsidP="003072EC">
      <w:hyperlink r:id="rId7" w:history="1">
        <w:r w:rsidR="003072EC" w:rsidRPr="00660FC8">
          <w:rPr>
            <w:rStyle w:val="Hyperlink"/>
          </w:rPr>
          <w:t>https://www.gov.uk/government/publications/wuhan-novel-coronavirus-infection-prevention-and-control/covid-19-infection-prevention-and-control-dental-appendix</w:t>
        </w:r>
      </w:hyperlink>
      <w:r w:rsidR="003072EC">
        <w:t xml:space="preserve"> </w:t>
      </w:r>
    </w:p>
    <w:p w14:paraId="7FE30EC0" w14:textId="44B9DD3A" w:rsidR="00D57D29" w:rsidRDefault="00D57D29" w:rsidP="003072EC"/>
    <w:p w14:paraId="2968CF1E" w14:textId="120E420C" w:rsidR="00D57D29" w:rsidRPr="00FB42EB" w:rsidRDefault="00585A73" w:rsidP="003072EC">
      <w:pPr>
        <w:rPr>
          <w:u w:val="single"/>
        </w:rPr>
      </w:pPr>
      <w:r w:rsidRPr="00FB42EB">
        <w:rPr>
          <w:u w:val="single"/>
        </w:rPr>
        <w:t>W</w:t>
      </w:r>
      <w:r w:rsidR="00D57D29" w:rsidRPr="00FB42EB">
        <w:rPr>
          <w:u w:val="single"/>
        </w:rPr>
        <w:t>hat has changed</w:t>
      </w:r>
      <w:r w:rsidRPr="00FB42EB">
        <w:rPr>
          <w:u w:val="single"/>
        </w:rPr>
        <w:t>?</w:t>
      </w:r>
    </w:p>
    <w:p w14:paraId="0C220522" w14:textId="102BB362" w:rsidR="00585A73" w:rsidRDefault="00585A73" w:rsidP="003072EC"/>
    <w:p w14:paraId="771F7262" w14:textId="64AC518C" w:rsidR="00FB42EB" w:rsidRDefault="00FB42EB" w:rsidP="003072EC">
      <w:r>
        <w:t xml:space="preserve">The low, medium and </w:t>
      </w:r>
      <w:proofErr w:type="gramStart"/>
      <w:r>
        <w:t>high risk</w:t>
      </w:r>
      <w:proofErr w:type="gramEnd"/>
      <w:r>
        <w:t xml:space="preserve"> pathways have been removed.  Patients will now fall into one of two </w:t>
      </w:r>
      <w:proofErr w:type="spellStart"/>
      <w:r w:rsidR="000229CC">
        <w:t>prescreening</w:t>
      </w:r>
      <w:proofErr w:type="spellEnd"/>
      <w:r w:rsidR="000229CC">
        <w:t xml:space="preserve"> </w:t>
      </w:r>
      <w:r>
        <w:t xml:space="preserve">pathways – </w:t>
      </w:r>
      <w:r w:rsidRPr="000229CC">
        <w:rPr>
          <w:b/>
          <w:bCs/>
        </w:rPr>
        <w:t xml:space="preserve">non respiratory </w:t>
      </w:r>
      <w:r w:rsidR="000229CC">
        <w:t>or</w:t>
      </w:r>
      <w:r w:rsidRPr="000229CC">
        <w:rPr>
          <w:b/>
          <w:bCs/>
        </w:rPr>
        <w:t xml:space="preserve"> respiratory</w:t>
      </w:r>
      <w:r>
        <w:t xml:space="preserve"> thus:</w:t>
      </w:r>
    </w:p>
    <w:p w14:paraId="26A1577D" w14:textId="77777777" w:rsidR="00FB42EB" w:rsidRDefault="00FB42EB" w:rsidP="003072EC"/>
    <w:p w14:paraId="778D7BC2" w14:textId="433030E7" w:rsidR="00585A73" w:rsidRDefault="00585A73" w:rsidP="003072EC">
      <w:r>
        <w:t xml:space="preserve">Patients who are </w:t>
      </w:r>
      <w:r w:rsidRPr="00324123">
        <w:rPr>
          <w:color w:val="538135" w:themeColor="accent6" w:themeShade="BF"/>
        </w:rPr>
        <w:t>fit and well</w:t>
      </w:r>
      <w:r w:rsidR="000229CC">
        <w:rPr>
          <w:color w:val="538135" w:themeColor="accent6" w:themeShade="BF"/>
        </w:rPr>
        <w:t>/ “non-respiratory pathway”</w:t>
      </w:r>
      <w:r w:rsidRPr="00324123">
        <w:rPr>
          <w:color w:val="538135" w:themeColor="accent6" w:themeShade="BF"/>
        </w:rPr>
        <w:t xml:space="preserve"> </w:t>
      </w:r>
      <w:r>
        <w:t>are to be seen as per the pre covid protocols</w:t>
      </w:r>
    </w:p>
    <w:p w14:paraId="1AF52806" w14:textId="30228266" w:rsidR="00585A73" w:rsidRDefault="00585A73" w:rsidP="003072EC">
      <w:r>
        <w:t>Face coverings to be worn in the practice during the winter 21/22 season</w:t>
      </w:r>
    </w:p>
    <w:p w14:paraId="36F159F9" w14:textId="5B62B47A" w:rsidR="00585A73" w:rsidRDefault="00585A73" w:rsidP="003072EC">
      <w:r>
        <w:t>No FFP or fallow time</w:t>
      </w:r>
      <w:r w:rsidR="000229CC">
        <w:t xml:space="preserve"> required</w:t>
      </w:r>
      <w:r>
        <w:t xml:space="preserve"> for fit and well patients </w:t>
      </w:r>
    </w:p>
    <w:p w14:paraId="0A0E4335" w14:textId="603509F7" w:rsidR="00585A73" w:rsidRDefault="00585A73" w:rsidP="003072EC"/>
    <w:p w14:paraId="6DCC2E08" w14:textId="4692392A" w:rsidR="00585A73" w:rsidRDefault="00585A73" w:rsidP="003072EC">
      <w:r>
        <w:t xml:space="preserve">Any patients reporting </w:t>
      </w:r>
      <w:r w:rsidRPr="00324123">
        <w:rPr>
          <w:color w:val="FF0000"/>
        </w:rPr>
        <w:t>respiratory symptoms</w:t>
      </w:r>
      <w:proofErr w:type="gramStart"/>
      <w:r w:rsidR="000229CC">
        <w:rPr>
          <w:color w:val="FF0000"/>
        </w:rPr>
        <w:t>/”respiratory</w:t>
      </w:r>
      <w:proofErr w:type="gramEnd"/>
      <w:r w:rsidR="000229CC">
        <w:rPr>
          <w:color w:val="FF0000"/>
        </w:rPr>
        <w:t xml:space="preserve"> pathway”</w:t>
      </w:r>
      <w:r w:rsidRPr="00324123">
        <w:rPr>
          <w:color w:val="FF0000"/>
        </w:rPr>
        <w:t xml:space="preserve"> </w:t>
      </w:r>
      <w:r w:rsidR="000229CC">
        <w:t>are</w:t>
      </w:r>
      <w:r>
        <w:t xml:space="preserve"> </w:t>
      </w:r>
      <w:r w:rsidR="000229CC">
        <w:t xml:space="preserve">preferably to </w:t>
      </w:r>
      <w:r>
        <w:t xml:space="preserve">be </w:t>
      </w:r>
      <w:r w:rsidR="000229CC">
        <w:t xml:space="preserve">deferred or, if urgent, to be </w:t>
      </w:r>
      <w:r>
        <w:t xml:space="preserve">seen as per covid IPC </w:t>
      </w:r>
      <w:r w:rsidR="000229CC">
        <w:t xml:space="preserve">protocols </w:t>
      </w:r>
      <w:proofErr w:type="spellStart"/>
      <w:r w:rsidR="000229CC">
        <w:t>ie</w:t>
      </w:r>
      <w:proofErr w:type="spellEnd"/>
      <w:r w:rsidR="000229CC">
        <w:t xml:space="preserve"> FFP and fallow commensurate with ACH.</w:t>
      </w:r>
    </w:p>
    <w:p w14:paraId="352F56BA" w14:textId="741EF502" w:rsidR="003072EC" w:rsidRDefault="003072EC" w:rsidP="003072EC"/>
    <w:p w14:paraId="62AA4CF4" w14:textId="3D95AF4F" w:rsidR="003072EC" w:rsidRPr="00D57D29" w:rsidRDefault="003072EC" w:rsidP="003072EC">
      <w:pPr>
        <w:rPr>
          <w:b/>
          <w:bCs/>
          <w:u w:val="single"/>
        </w:rPr>
      </w:pPr>
      <w:proofErr w:type="spellStart"/>
      <w:r w:rsidRPr="00D57D29">
        <w:rPr>
          <w:b/>
          <w:bCs/>
          <w:u w:val="single"/>
        </w:rPr>
        <w:t>Pre screening</w:t>
      </w:r>
      <w:proofErr w:type="spellEnd"/>
      <w:r w:rsidRPr="00D57D29">
        <w:rPr>
          <w:b/>
          <w:bCs/>
          <w:u w:val="single"/>
        </w:rPr>
        <w:t xml:space="preserve"> patients</w:t>
      </w:r>
    </w:p>
    <w:p w14:paraId="7551D06E" w14:textId="5EB60904" w:rsidR="003072EC" w:rsidRDefault="003072EC" w:rsidP="003072EC"/>
    <w:p w14:paraId="0884BE71" w14:textId="7D3A06F6" w:rsidR="003072EC" w:rsidRDefault="003072EC" w:rsidP="003072EC">
      <w:r>
        <w:t>This will continue as per the previous guidance to ensure that</w:t>
      </w:r>
      <w:r w:rsidR="004841C9">
        <w:t xml:space="preserve"> any patients attending are experiencing no respiratory illness when they attend.  An example of </w:t>
      </w:r>
      <w:proofErr w:type="spellStart"/>
      <w:proofErr w:type="gramStart"/>
      <w:r w:rsidR="004841C9">
        <w:t>pre screening</w:t>
      </w:r>
      <w:proofErr w:type="spellEnd"/>
      <w:proofErr w:type="gramEnd"/>
      <w:r w:rsidR="004841C9">
        <w:t xml:space="preserve"> </w:t>
      </w:r>
      <w:r w:rsidR="004841C9">
        <w:lastRenderedPageBreak/>
        <w:t xml:space="preserve">questions can be found </w:t>
      </w:r>
      <w:r w:rsidR="00D57D29">
        <w:t>at Appendix 1</w:t>
      </w:r>
      <w:r w:rsidR="000229CC">
        <w:t xml:space="preserve"> – ideally this will be done a day prior to the appointment via phone, email or text for example and also at the door when the patient arrives.</w:t>
      </w:r>
    </w:p>
    <w:p w14:paraId="0A54304F" w14:textId="77777777" w:rsidR="00324123" w:rsidRDefault="00324123" w:rsidP="003072EC"/>
    <w:p w14:paraId="37D0EADD" w14:textId="77777777" w:rsidR="00151685" w:rsidRDefault="00324123" w:rsidP="00324123">
      <w:pPr>
        <w:rPr>
          <w:color w:val="538135" w:themeColor="accent6" w:themeShade="BF"/>
        </w:rPr>
      </w:pPr>
      <w:r w:rsidRPr="00324123">
        <w:rPr>
          <w:color w:val="538135" w:themeColor="accent6" w:themeShade="BF"/>
        </w:rPr>
        <w:t xml:space="preserve">If patients report they are fit and well </w:t>
      </w:r>
      <w:proofErr w:type="gramStart"/>
      <w:r w:rsidRPr="00324123">
        <w:rPr>
          <w:color w:val="538135" w:themeColor="accent6" w:themeShade="BF"/>
        </w:rPr>
        <w:t>then</w:t>
      </w:r>
      <w:proofErr w:type="gramEnd"/>
      <w:r w:rsidRPr="00324123">
        <w:rPr>
          <w:color w:val="538135" w:themeColor="accent6" w:themeShade="BF"/>
        </w:rPr>
        <w:t xml:space="preserve"> ALL pre covid protocols are followed</w:t>
      </w:r>
      <w:r w:rsidR="00151685">
        <w:rPr>
          <w:color w:val="538135" w:themeColor="accent6" w:themeShade="BF"/>
        </w:rPr>
        <w:t>:</w:t>
      </w:r>
    </w:p>
    <w:p w14:paraId="012CEC0E" w14:textId="77777777" w:rsidR="00151685" w:rsidRDefault="00151685" w:rsidP="00324123">
      <w:pPr>
        <w:rPr>
          <w:color w:val="538135" w:themeColor="accent6" w:themeShade="BF"/>
        </w:rPr>
      </w:pPr>
      <w:r>
        <w:rPr>
          <w:color w:val="538135" w:themeColor="accent6" w:themeShade="BF"/>
        </w:rPr>
        <w:t>F</w:t>
      </w:r>
      <w:r w:rsidR="00BE3980">
        <w:rPr>
          <w:color w:val="538135" w:themeColor="accent6" w:themeShade="BF"/>
        </w:rPr>
        <w:t xml:space="preserve">ace covering in the building, </w:t>
      </w:r>
    </w:p>
    <w:p w14:paraId="52F1DA6E" w14:textId="2905876D" w:rsidR="00151685" w:rsidRDefault="00151685" w:rsidP="00324123">
      <w:pPr>
        <w:rPr>
          <w:color w:val="538135" w:themeColor="accent6" w:themeShade="BF"/>
        </w:rPr>
      </w:pPr>
      <w:r>
        <w:rPr>
          <w:color w:val="538135" w:themeColor="accent6" w:themeShade="BF"/>
        </w:rPr>
        <w:t>N</w:t>
      </w:r>
      <w:r w:rsidR="00BE3980">
        <w:rPr>
          <w:color w:val="538135" w:themeColor="accent6" w:themeShade="BF"/>
        </w:rPr>
        <w:t>o FFP</w:t>
      </w:r>
    </w:p>
    <w:p w14:paraId="010BDBAD" w14:textId="6A7595D8" w:rsidR="00151685" w:rsidRDefault="00151685" w:rsidP="00324123">
      <w:pPr>
        <w:rPr>
          <w:color w:val="538135" w:themeColor="accent6" w:themeShade="BF"/>
        </w:rPr>
      </w:pPr>
      <w:r>
        <w:rPr>
          <w:color w:val="538135" w:themeColor="accent6" w:themeShade="BF"/>
        </w:rPr>
        <w:t>N</w:t>
      </w:r>
      <w:r w:rsidR="00BE3980">
        <w:rPr>
          <w:color w:val="538135" w:themeColor="accent6" w:themeShade="BF"/>
        </w:rPr>
        <w:t xml:space="preserve">o fallow </w:t>
      </w:r>
    </w:p>
    <w:p w14:paraId="3C026FDD" w14:textId="7A2A8DF3" w:rsidR="00151685" w:rsidRDefault="00151685" w:rsidP="00324123">
      <w:pPr>
        <w:rPr>
          <w:color w:val="538135" w:themeColor="accent6" w:themeShade="BF"/>
        </w:rPr>
      </w:pPr>
      <w:r>
        <w:rPr>
          <w:color w:val="538135" w:themeColor="accent6" w:themeShade="BF"/>
        </w:rPr>
        <w:t>Aprons/gowns can be worn if splash is expected</w:t>
      </w:r>
    </w:p>
    <w:p w14:paraId="136F8049" w14:textId="5931045D" w:rsidR="00324123" w:rsidRPr="00324123" w:rsidRDefault="00151685" w:rsidP="00324123">
      <w:pPr>
        <w:rPr>
          <w:color w:val="538135" w:themeColor="accent6" w:themeShade="BF"/>
        </w:rPr>
      </w:pPr>
      <w:r>
        <w:rPr>
          <w:color w:val="538135" w:themeColor="accent6" w:themeShade="BF"/>
        </w:rPr>
        <w:t>N</w:t>
      </w:r>
      <w:r w:rsidR="00BE3980">
        <w:rPr>
          <w:color w:val="538135" w:themeColor="accent6" w:themeShade="BF"/>
        </w:rPr>
        <w:t>ormal pre covid cleaning</w:t>
      </w:r>
    </w:p>
    <w:p w14:paraId="0DFA6FE1" w14:textId="4724C1B3" w:rsidR="004841C9" w:rsidRDefault="004841C9" w:rsidP="003072EC"/>
    <w:p w14:paraId="20A49A9E" w14:textId="54292C59" w:rsidR="00151685" w:rsidRDefault="00D57D29" w:rsidP="003072EC">
      <w:pPr>
        <w:rPr>
          <w:i/>
          <w:iCs/>
          <w:color w:val="FF0000"/>
        </w:rPr>
      </w:pPr>
      <w:r w:rsidRPr="00324123">
        <w:rPr>
          <w:i/>
          <w:iCs/>
          <w:color w:val="FF0000"/>
        </w:rPr>
        <w:t xml:space="preserve">If patients report that they are </w:t>
      </w:r>
      <w:r w:rsidRPr="00324123">
        <w:rPr>
          <w:b/>
          <w:bCs/>
          <w:i/>
          <w:iCs/>
          <w:color w:val="FF0000"/>
        </w:rPr>
        <w:t>not</w:t>
      </w:r>
      <w:r w:rsidRPr="00324123">
        <w:rPr>
          <w:i/>
          <w:iCs/>
          <w:color w:val="FF0000"/>
        </w:rPr>
        <w:t xml:space="preserve"> well with respiratory symptoms, then</w:t>
      </w:r>
      <w:r w:rsidR="00B53585">
        <w:rPr>
          <w:i/>
          <w:iCs/>
          <w:color w:val="FF0000"/>
        </w:rPr>
        <w:t>:</w:t>
      </w:r>
      <w:r w:rsidRPr="00324123">
        <w:rPr>
          <w:i/>
          <w:iCs/>
          <w:color w:val="FF0000"/>
        </w:rPr>
        <w:t xml:space="preserve"> </w:t>
      </w:r>
    </w:p>
    <w:p w14:paraId="2F09BF7E" w14:textId="2EE7F9AB" w:rsidR="00151685" w:rsidRDefault="00151685" w:rsidP="003072EC">
      <w:pPr>
        <w:rPr>
          <w:i/>
          <w:iCs/>
          <w:color w:val="FF0000"/>
        </w:rPr>
      </w:pPr>
      <w:r>
        <w:rPr>
          <w:i/>
          <w:iCs/>
          <w:color w:val="FF0000"/>
        </w:rPr>
        <w:t>I</w:t>
      </w:r>
      <w:r w:rsidR="00D57D29" w:rsidRPr="00324123">
        <w:rPr>
          <w:i/>
          <w:iCs/>
          <w:color w:val="FF0000"/>
        </w:rPr>
        <w:t>deally treatment should be deferred</w:t>
      </w:r>
    </w:p>
    <w:p w14:paraId="63D813C3" w14:textId="7CCF4C9E" w:rsidR="00151685" w:rsidRDefault="00D57D29" w:rsidP="003072EC">
      <w:pPr>
        <w:rPr>
          <w:i/>
          <w:iCs/>
          <w:color w:val="FF0000"/>
        </w:rPr>
      </w:pPr>
      <w:r w:rsidRPr="00324123">
        <w:rPr>
          <w:i/>
          <w:iCs/>
          <w:color w:val="FF0000"/>
        </w:rPr>
        <w:t xml:space="preserve">If the patient requires </w:t>
      </w:r>
      <w:r w:rsidRPr="00324123">
        <w:rPr>
          <w:b/>
          <w:bCs/>
          <w:i/>
          <w:iCs/>
          <w:color w:val="FF0000"/>
          <w:u w:val="single"/>
        </w:rPr>
        <w:t>urgent</w:t>
      </w:r>
      <w:r w:rsidRPr="00324123">
        <w:rPr>
          <w:i/>
          <w:iCs/>
          <w:color w:val="FF0000"/>
        </w:rPr>
        <w:t xml:space="preserve"> treatmen</w:t>
      </w:r>
      <w:r w:rsidR="00151685">
        <w:rPr>
          <w:i/>
          <w:iCs/>
          <w:color w:val="FF0000"/>
        </w:rPr>
        <w:t>t</w:t>
      </w:r>
      <w:r w:rsidR="00B53585">
        <w:rPr>
          <w:i/>
          <w:iCs/>
          <w:color w:val="FF0000"/>
        </w:rPr>
        <w:t>:</w:t>
      </w:r>
    </w:p>
    <w:p w14:paraId="02382F6A" w14:textId="77777777" w:rsidR="00151685" w:rsidRDefault="00151685" w:rsidP="003072EC">
      <w:pPr>
        <w:rPr>
          <w:i/>
          <w:iCs/>
          <w:color w:val="FF0000"/>
        </w:rPr>
      </w:pPr>
      <w:r>
        <w:rPr>
          <w:i/>
          <w:iCs/>
          <w:color w:val="FF0000"/>
        </w:rPr>
        <w:t>T</w:t>
      </w:r>
      <w:r w:rsidR="00D57D29" w:rsidRPr="00324123">
        <w:rPr>
          <w:i/>
          <w:iCs/>
          <w:color w:val="FF0000"/>
        </w:rPr>
        <w:t>hen the respiratory pathway should be followed</w:t>
      </w:r>
      <w:r>
        <w:rPr>
          <w:i/>
          <w:iCs/>
          <w:color w:val="FF0000"/>
        </w:rPr>
        <w:t xml:space="preserve"> thus:</w:t>
      </w:r>
    </w:p>
    <w:p w14:paraId="2F210CBB" w14:textId="28E654F8" w:rsidR="00151685" w:rsidRDefault="00BE3980" w:rsidP="003072EC">
      <w:pPr>
        <w:rPr>
          <w:i/>
          <w:iCs/>
          <w:color w:val="FF0000"/>
        </w:rPr>
      </w:pPr>
      <w:r>
        <w:rPr>
          <w:i/>
          <w:iCs/>
          <w:color w:val="FF0000"/>
        </w:rPr>
        <w:t>FRSM/surgical mask in the building</w:t>
      </w:r>
    </w:p>
    <w:p w14:paraId="2E5FAB00" w14:textId="77777777" w:rsidR="00151685" w:rsidRDefault="00BE3980" w:rsidP="003072EC">
      <w:pPr>
        <w:rPr>
          <w:i/>
          <w:iCs/>
          <w:color w:val="FF0000"/>
        </w:rPr>
      </w:pPr>
      <w:r>
        <w:rPr>
          <w:i/>
          <w:iCs/>
          <w:color w:val="FF0000"/>
        </w:rPr>
        <w:t>FFP</w:t>
      </w:r>
      <w:r w:rsidR="00151685">
        <w:rPr>
          <w:i/>
          <w:iCs/>
          <w:color w:val="FF0000"/>
        </w:rPr>
        <w:t xml:space="preserve">3 </w:t>
      </w:r>
    </w:p>
    <w:p w14:paraId="1318ADDE" w14:textId="4C50E937" w:rsidR="00151685" w:rsidRDefault="00151685" w:rsidP="003072EC">
      <w:pPr>
        <w:rPr>
          <w:i/>
          <w:iCs/>
          <w:color w:val="FF0000"/>
        </w:rPr>
      </w:pPr>
      <w:r>
        <w:rPr>
          <w:i/>
          <w:iCs/>
          <w:color w:val="FF0000"/>
        </w:rPr>
        <w:t>F</w:t>
      </w:r>
      <w:r w:rsidR="00BE3980">
        <w:rPr>
          <w:i/>
          <w:iCs/>
          <w:color w:val="FF0000"/>
        </w:rPr>
        <w:t xml:space="preserve">allow </w:t>
      </w:r>
      <w:r>
        <w:rPr>
          <w:i/>
          <w:iCs/>
          <w:color w:val="FF0000"/>
        </w:rPr>
        <w:t>commensurate with ACH</w:t>
      </w:r>
    </w:p>
    <w:p w14:paraId="7D3A90E2" w14:textId="493DA963" w:rsidR="00064E5D" w:rsidRDefault="00151685" w:rsidP="003072EC">
      <w:pPr>
        <w:rPr>
          <w:i/>
          <w:iCs/>
          <w:color w:val="FF0000"/>
        </w:rPr>
      </w:pPr>
      <w:r>
        <w:rPr>
          <w:i/>
          <w:iCs/>
          <w:color w:val="FF0000"/>
        </w:rPr>
        <w:t>G</w:t>
      </w:r>
      <w:r w:rsidR="00BE3980">
        <w:rPr>
          <w:i/>
          <w:iCs/>
          <w:color w:val="FF0000"/>
        </w:rPr>
        <w:t>owns/aprons to cover uniform</w:t>
      </w:r>
      <w:r w:rsidR="00D57D29" w:rsidRPr="00324123">
        <w:rPr>
          <w:i/>
          <w:iCs/>
          <w:color w:val="FF0000"/>
        </w:rPr>
        <w:t xml:space="preserve">. </w:t>
      </w:r>
    </w:p>
    <w:p w14:paraId="531C737A" w14:textId="302DB65A" w:rsidR="00064E5D" w:rsidRDefault="00064E5D" w:rsidP="003072EC">
      <w:pPr>
        <w:rPr>
          <w:i/>
          <w:iCs/>
          <w:color w:val="FF0000"/>
        </w:rPr>
      </w:pPr>
    </w:p>
    <w:p w14:paraId="64B95E6E" w14:textId="6D5950A8" w:rsidR="00064E5D" w:rsidRDefault="00FB42EB" w:rsidP="003072EC">
      <w:pPr>
        <w:rPr>
          <w:color w:val="000000" w:themeColor="text1"/>
        </w:rPr>
      </w:pPr>
      <w:r>
        <w:rPr>
          <w:color w:val="000000" w:themeColor="text1"/>
        </w:rPr>
        <w:t>How to choose the respiratory pathway</w:t>
      </w:r>
      <w:r w:rsidR="00151685">
        <w:rPr>
          <w:color w:val="000000" w:themeColor="text1"/>
        </w:rPr>
        <w:t xml:space="preserve"> algorithm</w:t>
      </w:r>
      <w:r>
        <w:rPr>
          <w:color w:val="000000" w:themeColor="text1"/>
        </w:rPr>
        <w:t xml:space="preserve"> is at Appendix 2</w:t>
      </w:r>
    </w:p>
    <w:p w14:paraId="167832E5" w14:textId="1C454A65" w:rsidR="00151685" w:rsidRDefault="00151685" w:rsidP="003072EC">
      <w:pPr>
        <w:rPr>
          <w:color w:val="000000" w:themeColor="text1"/>
        </w:rPr>
      </w:pPr>
    </w:p>
    <w:p w14:paraId="2943B7F2" w14:textId="02902B47" w:rsidR="00151685" w:rsidRDefault="00EC1EB4" w:rsidP="003072EC">
      <w:pPr>
        <w:rPr>
          <w:color w:val="000000" w:themeColor="text1"/>
        </w:rPr>
      </w:pPr>
      <w:r>
        <w:rPr>
          <w:color w:val="000000" w:themeColor="text1"/>
        </w:rPr>
        <w:t xml:space="preserve">It is down to individual practices to risk assess their own environment and these can be found after the appendices </w:t>
      </w:r>
      <w:r w:rsidR="00054D79">
        <w:rPr>
          <w:color w:val="000000" w:themeColor="text1"/>
        </w:rPr>
        <w:t xml:space="preserve">as a basis </w:t>
      </w:r>
      <w:r>
        <w:rPr>
          <w:color w:val="000000" w:themeColor="text1"/>
        </w:rPr>
        <w:t xml:space="preserve">to risk assess our own practice. </w:t>
      </w:r>
    </w:p>
    <w:p w14:paraId="6FD8F7FD" w14:textId="71AEA3C3" w:rsidR="00054D79" w:rsidRDefault="00054D79" w:rsidP="003072EC">
      <w:pPr>
        <w:rPr>
          <w:color w:val="000000" w:themeColor="text1"/>
        </w:rPr>
      </w:pPr>
    </w:p>
    <w:p w14:paraId="0BFC9FFD" w14:textId="77777777" w:rsidR="00054D79" w:rsidRPr="00324123" w:rsidRDefault="00054D79" w:rsidP="00054D79">
      <w:pPr>
        <w:rPr>
          <w:b/>
          <w:bCs/>
          <w:u w:val="single"/>
        </w:rPr>
      </w:pPr>
      <w:r w:rsidRPr="00324123">
        <w:rPr>
          <w:b/>
          <w:bCs/>
          <w:u w:val="single"/>
        </w:rPr>
        <w:t>PPE and RPE</w:t>
      </w:r>
      <w:r>
        <w:rPr>
          <w:b/>
          <w:bCs/>
          <w:u w:val="single"/>
        </w:rPr>
        <w:t xml:space="preserve"> (Respiratory Protective Equipment)</w:t>
      </w:r>
    </w:p>
    <w:p w14:paraId="759255D1" w14:textId="77777777" w:rsidR="00054D79" w:rsidRDefault="00054D79" w:rsidP="00054D79"/>
    <w:p w14:paraId="09F339E0" w14:textId="77777777" w:rsidR="00054D79" w:rsidRDefault="00054D79" w:rsidP="00054D79">
      <w:pPr>
        <w:rPr>
          <w:color w:val="538135" w:themeColor="accent6" w:themeShade="BF"/>
        </w:rPr>
      </w:pPr>
      <w:r w:rsidRPr="00324123">
        <w:rPr>
          <w:color w:val="538135" w:themeColor="accent6" w:themeShade="BF"/>
        </w:rPr>
        <w:t xml:space="preserve">A surgical </w:t>
      </w:r>
      <w:r>
        <w:rPr>
          <w:color w:val="538135" w:themeColor="accent6" w:themeShade="BF"/>
        </w:rPr>
        <w:t xml:space="preserve">mask </w:t>
      </w:r>
      <w:r w:rsidRPr="00324123">
        <w:rPr>
          <w:color w:val="538135" w:themeColor="accent6" w:themeShade="BF"/>
        </w:rPr>
        <w:t>or FRSM is worn as per usual for all procedures</w:t>
      </w:r>
      <w:r>
        <w:rPr>
          <w:color w:val="538135" w:themeColor="accent6" w:themeShade="BF"/>
        </w:rPr>
        <w:t xml:space="preserve"> and changed after each patient.</w:t>
      </w:r>
    </w:p>
    <w:p w14:paraId="52FFFF18" w14:textId="77777777" w:rsidR="00054D79" w:rsidRDefault="00054D79" w:rsidP="00054D79">
      <w:pPr>
        <w:rPr>
          <w:color w:val="538135" w:themeColor="accent6" w:themeShade="BF"/>
        </w:rPr>
      </w:pPr>
    </w:p>
    <w:p w14:paraId="41EA28D1" w14:textId="77777777" w:rsidR="00054D79" w:rsidRPr="00324123" w:rsidRDefault="00054D79" w:rsidP="00054D79">
      <w:pPr>
        <w:rPr>
          <w:color w:val="000000" w:themeColor="text1"/>
        </w:rPr>
      </w:pPr>
      <w:r w:rsidRPr="00324123">
        <w:rPr>
          <w:color w:val="000000" w:themeColor="text1"/>
        </w:rPr>
        <w:t xml:space="preserve">RPE </w:t>
      </w:r>
      <w:r>
        <w:rPr>
          <w:color w:val="000000" w:themeColor="text1"/>
        </w:rPr>
        <w:t xml:space="preserve">of FFP </w:t>
      </w:r>
      <w:r w:rsidRPr="00324123">
        <w:rPr>
          <w:color w:val="000000" w:themeColor="text1"/>
        </w:rPr>
        <w:t>can be worn if the team decides they wish to</w:t>
      </w:r>
      <w:r>
        <w:rPr>
          <w:color w:val="000000" w:themeColor="text1"/>
        </w:rPr>
        <w:t xml:space="preserve"> or</w:t>
      </w:r>
      <w:r w:rsidRPr="00324123">
        <w:rPr>
          <w:color w:val="000000" w:themeColor="text1"/>
        </w:rPr>
        <w:t xml:space="preserve"> if local risk assessment shows that </w:t>
      </w:r>
      <w:r>
        <w:rPr>
          <w:color w:val="000000" w:themeColor="text1"/>
        </w:rPr>
        <w:t>this is required.</w:t>
      </w:r>
    </w:p>
    <w:p w14:paraId="4F2C9F62" w14:textId="77777777" w:rsidR="00054D79" w:rsidRDefault="00054D79" w:rsidP="00054D79">
      <w:pPr>
        <w:rPr>
          <w:color w:val="538135" w:themeColor="accent6" w:themeShade="BF"/>
        </w:rPr>
      </w:pPr>
    </w:p>
    <w:p w14:paraId="53CD7489" w14:textId="77777777" w:rsidR="00054D79" w:rsidRDefault="00054D79" w:rsidP="003072EC">
      <w:pPr>
        <w:rPr>
          <w:color w:val="000000" w:themeColor="text1"/>
        </w:rPr>
      </w:pPr>
    </w:p>
    <w:p w14:paraId="5ECEB10E" w14:textId="3A6B605F" w:rsidR="00054D79" w:rsidRDefault="00054D79" w:rsidP="003072EC">
      <w:pPr>
        <w:rPr>
          <w:color w:val="000000" w:themeColor="text1"/>
        </w:rPr>
      </w:pPr>
    </w:p>
    <w:p w14:paraId="445CE0C5" w14:textId="2523C0BB" w:rsidR="00054D79" w:rsidRPr="00054D79" w:rsidRDefault="00054D79" w:rsidP="003072EC">
      <w:pPr>
        <w:rPr>
          <w:b/>
          <w:bCs/>
          <w:color w:val="000000" w:themeColor="text1"/>
          <w:u w:val="single"/>
        </w:rPr>
      </w:pPr>
      <w:r w:rsidRPr="00054D79">
        <w:rPr>
          <w:b/>
          <w:bCs/>
          <w:color w:val="000000" w:themeColor="text1"/>
          <w:u w:val="single"/>
        </w:rPr>
        <w:t xml:space="preserve">Testing </w:t>
      </w:r>
    </w:p>
    <w:p w14:paraId="67A57942" w14:textId="5229C313" w:rsidR="00054D79" w:rsidRDefault="00054D79" w:rsidP="003072EC">
      <w:pPr>
        <w:rPr>
          <w:color w:val="000000" w:themeColor="text1"/>
        </w:rPr>
      </w:pPr>
    </w:p>
    <w:p w14:paraId="272D9189" w14:textId="1A79AFBE" w:rsidR="00054D79" w:rsidRDefault="00054D79" w:rsidP="003072EC">
      <w:pPr>
        <w:rPr>
          <w:color w:val="000000" w:themeColor="text1"/>
        </w:rPr>
      </w:pPr>
      <w:r>
        <w:rPr>
          <w:color w:val="000000" w:themeColor="text1"/>
        </w:rPr>
        <w:t xml:space="preserve">Asymptomatic staff must self-test twice per week as per England’s guidance on asymptomatic testing.  Results </w:t>
      </w:r>
      <w:r w:rsidRPr="00054D79">
        <w:rPr>
          <w:color w:val="000000" w:themeColor="text1"/>
          <w:u w:val="single"/>
        </w:rPr>
        <w:t>must</w:t>
      </w:r>
      <w:r>
        <w:rPr>
          <w:color w:val="000000" w:themeColor="text1"/>
        </w:rPr>
        <w:t xml:space="preserve"> be reported on the NHS portal. Test kits can be ordered here: </w:t>
      </w:r>
      <w:hyperlink r:id="rId8" w:history="1">
        <w:r w:rsidRPr="00660FC8">
          <w:rPr>
            <w:rStyle w:val="Hyperlink"/>
          </w:rPr>
          <w:t>https://www.gov.uk/order-coronavirus-rapid-lateral-flow-tests</w:t>
        </w:r>
      </w:hyperlink>
      <w:r>
        <w:rPr>
          <w:color w:val="000000" w:themeColor="text1"/>
        </w:rPr>
        <w:t xml:space="preserve"> </w:t>
      </w:r>
    </w:p>
    <w:p w14:paraId="4957CC89" w14:textId="484E8CAB" w:rsidR="00054D79" w:rsidRDefault="00054D79" w:rsidP="003072EC">
      <w:pPr>
        <w:rPr>
          <w:color w:val="000000" w:themeColor="text1"/>
        </w:rPr>
      </w:pPr>
    </w:p>
    <w:p w14:paraId="455ED944" w14:textId="77777777" w:rsidR="00054D79" w:rsidRDefault="00054D79" w:rsidP="003072EC">
      <w:pPr>
        <w:rPr>
          <w:color w:val="000000" w:themeColor="text1"/>
        </w:rPr>
      </w:pPr>
      <w:r>
        <w:rPr>
          <w:color w:val="000000" w:themeColor="text1"/>
        </w:rPr>
        <w:t>Patients do not require testing prior to their appointment</w:t>
      </w:r>
    </w:p>
    <w:p w14:paraId="45168D3C" w14:textId="77777777" w:rsidR="00054D79" w:rsidRDefault="00054D79" w:rsidP="003072EC">
      <w:pPr>
        <w:rPr>
          <w:color w:val="000000" w:themeColor="text1"/>
        </w:rPr>
      </w:pPr>
    </w:p>
    <w:p w14:paraId="0877615A" w14:textId="62C1EFBA" w:rsidR="00054D79" w:rsidRPr="00FB42EB" w:rsidRDefault="00054D79" w:rsidP="003072EC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28D2BB1" w14:textId="5CD21E75" w:rsidR="00064E5D" w:rsidRPr="00EC1EB4" w:rsidRDefault="00064E5D" w:rsidP="003072EC">
      <w:pPr>
        <w:rPr>
          <w:color w:val="FF0000"/>
        </w:rPr>
      </w:pPr>
    </w:p>
    <w:p w14:paraId="03E763B2" w14:textId="51063F6B" w:rsidR="00064E5D" w:rsidRPr="00A75D67" w:rsidRDefault="00A75D67" w:rsidP="003072EC">
      <w:pPr>
        <w:rPr>
          <w:color w:val="000000" w:themeColor="text1"/>
        </w:rPr>
      </w:pPr>
      <w:r w:rsidRPr="00A75D67">
        <w:rPr>
          <w:color w:val="000000" w:themeColor="text1"/>
        </w:rPr>
        <w:t>Final note</w:t>
      </w:r>
    </w:p>
    <w:p w14:paraId="0EC76E13" w14:textId="13D69676" w:rsidR="00A75D67" w:rsidRPr="00A75D67" w:rsidRDefault="00A75D67" w:rsidP="003072EC">
      <w:pPr>
        <w:rPr>
          <w:color w:val="000000" w:themeColor="text1"/>
        </w:rPr>
      </w:pPr>
    </w:p>
    <w:p w14:paraId="2A56F241" w14:textId="15A40952" w:rsidR="00A75D67" w:rsidRPr="00A75D67" w:rsidRDefault="00A75D67" w:rsidP="003072EC">
      <w:pPr>
        <w:rPr>
          <w:color w:val="000000" w:themeColor="text1"/>
        </w:rPr>
      </w:pPr>
      <w:r w:rsidRPr="00A75D67">
        <w:rPr>
          <w:color w:val="000000" w:themeColor="text1"/>
        </w:rPr>
        <w:lastRenderedPageBreak/>
        <w:t>Enhanced PPE remains available for all those who wish to use it.</w:t>
      </w:r>
    </w:p>
    <w:p w14:paraId="12E24C10" w14:textId="7DD3751D" w:rsidR="00064E5D" w:rsidRDefault="00064E5D" w:rsidP="003072EC">
      <w:pPr>
        <w:rPr>
          <w:color w:val="000000" w:themeColor="text1"/>
        </w:rPr>
      </w:pPr>
    </w:p>
    <w:p w14:paraId="3440E14E" w14:textId="38104C45" w:rsidR="00502303" w:rsidRDefault="00502303" w:rsidP="003072EC">
      <w:pPr>
        <w:rPr>
          <w:color w:val="000000" w:themeColor="text1"/>
        </w:rPr>
      </w:pPr>
    </w:p>
    <w:p w14:paraId="644AD239" w14:textId="78AF8199" w:rsidR="00502303" w:rsidRDefault="00502303" w:rsidP="003072EC">
      <w:pPr>
        <w:rPr>
          <w:color w:val="000000" w:themeColor="text1"/>
        </w:rPr>
      </w:pPr>
      <w:r>
        <w:rPr>
          <w:color w:val="000000" w:themeColor="text1"/>
        </w:rPr>
        <w:t xml:space="preserve">Risk assessments </w:t>
      </w:r>
    </w:p>
    <w:p w14:paraId="000BD32E" w14:textId="60B14448" w:rsidR="00502303" w:rsidRDefault="00502303" w:rsidP="003072EC">
      <w:pPr>
        <w:rPr>
          <w:color w:val="000000" w:themeColor="text1"/>
        </w:rPr>
      </w:pPr>
    </w:p>
    <w:p w14:paraId="0B955D52" w14:textId="1665241F" w:rsidR="00502303" w:rsidRDefault="00502303" w:rsidP="003072EC">
      <w:pPr>
        <w:rPr>
          <w:color w:val="000000" w:themeColor="text1"/>
        </w:rPr>
      </w:pPr>
      <w:r>
        <w:rPr>
          <w:color w:val="000000" w:themeColor="text1"/>
        </w:rPr>
        <w:t>These follow the appendices and include</w:t>
      </w:r>
      <w:r w:rsidR="00D24164">
        <w:rPr>
          <w:color w:val="000000" w:themeColor="text1"/>
        </w:rPr>
        <w:t xml:space="preserve"> </w:t>
      </w:r>
      <w:r w:rsidR="00D24164" w:rsidRPr="00D24164">
        <w:rPr>
          <w:color w:val="000000" w:themeColor="text1"/>
          <w:highlight w:val="yellow"/>
        </w:rPr>
        <w:t>updated information</w:t>
      </w:r>
      <w:r>
        <w:rPr>
          <w:color w:val="000000" w:themeColor="text1"/>
        </w:rPr>
        <w:t>:</w:t>
      </w:r>
    </w:p>
    <w:p w14:paraId="75A83BDB" w14:textId="76A139B7" w:rsidR="00502303" w:rsidRDefault="00244E24" w:rsidP="0050230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Close contact with covid for </w:t>
      </w:r>
      <w:r w:rsidR="00502303">
        <w:rPr>
          <w:color w:val="000000" w:themeColor="text1"/>
        </w:rPr>
        <w:t>unvaccinated staff</w:t>
      </w:r>
      <w:r>
        <w:rPr>
          <w:color w:val="000000" w:themeColor="text1"/>
        </w:rPr>
        <w:t xml:space="preserve"> – England </w:t>
      </w:r>
    </w:p>
    <w:p w14:paraId="3B904B1A" w14:textId="77777777" w:rsidR="00244E24" w:rsidRDefault="00244E24" w:rsidP="00244E2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Daily testing for double vaccinated staff following close contact with covid</w:t>
      </w:r>
    </w:p>
    <w:p w14:paraId="1C0723AF" w14:textId="14C08A7B" w:rsidR="00502303" w:rsidRDefault="00502303" w:rsidP="0050230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Risk Assessment for selecting the respiratory pathway for patients </w:t>
      </w:r>
    </w:p>
    <w:p w14:paraId="1B18D6EA" w14:textId="77777777" w:rsidR="00543A82" w:rsidRPr="00502303" w:rsidRDefault="00543A82" w:rsidP="00543A8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RA for patient living with someone living with covid </w:t>
      </w:r>
    </w:p>
    <w:p w14:paraId="5BCAAD27" w14:textId="1EED0731" w:rsidR="00502303" w:rsidRDefault="00502303" w:rsidP="0050230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RA for </w:t>
      </w:r>
      <w:proofErr w:type="gramStart"/>
      <w:r>
        <w:rPr>
          <w:color w:val="000000" w:themeColor="text1"/>
        </w:rPr>
        <w:t>high risk</w:t>
      </w:r>
      <w:proofErr w:type="gramEnd"/>
      <w:r>
        <w:rPr>
          <w:color w:val="000000" w:themeColor="text1"/>
        </w:rPr>
        <w:t xml:space="preserve"> team member – BAME, pregnant, over 70 or underlying conditions</w:t>
      </w:r>
    </w:p>
    <w:p w14:paraId="4894D83A" w14:textId="52A6AAC5" w:rsidR="00064E5D" w:rsidRDefault="00064E5D" w:rsidP="003072EC">
      <w:pPr>
        <w:rPr>
          <w:noProof/>
        </w:rPr>
      </w:pPr>
    </w:p>
    <w:p w14:paraId="5EF230D7" w14:textId="0CFF92FE" w:rsidR="000C001A" w:rsidRDefault="000C001A" w:rsidP="003072EC">
      <w:pPr>
        <w:rPr>
          <w:noProof/>
        </w:rPr>
      </w:pPr>
    </w:p>
    <w:p w14:paraId="43B6C176" w14:textId="5528A5A1" w:rsidR="000C001A" w:rsidRDefault="000C001A" w:rsidP="003072EC">
      <w:pPr>
        <w:rPr>
          <w:noProof/>
        </w:rPr>
      </w:pPr>
    </w:p>
    <w:p w14:paraId="1367028F" w14:textId="71D9DF18" w:rsidR="000C001A" w:rsidRDefault="000C001A" w:rsidP="003072EC">
      <w:pPr>
        <w:rPr>
          <w:noProof/>
        </w:rPr>
      </w:pPr>
    </w:p>
    <w:p w14:paraId="4E508FEF" w14:textId="03AE932D" w:rsidR="000C001A" w:rsidRDefault="000C001A" w:rsidP="003072EC">
      <w:pPr>
        <w:rPr>
          <w:noProof/>
        </w:rPr>
      </w:pPr>
    </w:p>
    <w:p w14:paraId="5B50E689" w14:textId="49A8F0A8" w:rsidR="000C001A" w:rsidRDefault="000C001A" w:rsidP="003072EC">
      <w:pPr>
        <w:rPr>
          <w:noProof/>
        </w:rPr>
      </w:pPr>
    </w:p>
    <w:p w14:paraId="71254388" w14:textId="3D9CA4D4" w:rsidR="000C001A" w:rsidRDefault="000C001A" w:rsidP="003072EC">
      <w:pPr>
        <w:rPr>
          <w:noProof/>
        </w:rPr>
      </w:pPr>
    </w:p>
    <w:p w14:paraId="3D6C2C90" w14:textId="79F65817" w:rsidR="000C001A" w:rsidRDefault="000C001A" w:rsidP="003072EC">
      <w:pPr>
        <w:rPr>
          <w:noProof/>
        </w:rPr>
      </w:pPr>
    </w:p>
    <w:p w14:paraId="7A9E6B01" w14:textId="2A7C00EC" w:rsidR="000C001A" w:rsidRDefault="000C001A" w:rsidP="003072EC">
      <w:pPr>
        <w:rPr>
          <w:noProof/>
        </w:rPr>
      </w:pPr>
    </w:p>
    <w:p w14:paraId="723C2570" w14:textId="08753360" w:rsidR="000C001A" w:rsidRDefault="000C001A" w:rsidP="003072EC">
      <w:pPr>
        <w:rPr>
          <w:noProof/>
        </w:rPr>
      </w:pPr>
    </w:p>
    <w:p w14:paraId="13409CC1" w14:textId="30CA5867" w:rsidR="000C001A" w:rsidRDefault="000C001A" w:rsidP="003072EC">
      <w:pPr>
        <w:rPr>
          <w:noProof/>
        </w:rPr>
      </w:pPr>
    </w:p>
    <w:p w14:paraId="5DAE3B69" w14:textId="002A1CBD" w:rsidR="000C001A" w:rsidRDefault="000C001A" w:rsidP="003072EC">
      <w:pPr>
        <w:rPr>
          <w:noProof/>
        </w:rPr>
      </w:pPr>
    </w:p>
    <w:p w14:paraId="6A9D4038" w14:textId="2DB5A214" w:rsidR="000C001A" w:rsidRDefault="000C001A" w:rsidP="003072EC">
      <w:pPr>
        <w:rPr>
          <w:noProof/>
        </w:rPr>
      </w:pPr>
    </w:p>
    <w:p w14:paraId="2C179330" w14:textId="1F765B93" w:rsidR="000C001A" w:rsidRDefault="000C001A" w:rsidP="003072EC">
      <w:pPr>
        <w:rPr>
          <w:noProof/>
        </w:rPr>
      </w:pPr>
    </w:p>
    <w:p w14:paraId="1AA3E6A7" w14:textId="1CD45CC0" w:rsidR="000C001A" w:rsidRDefault="000C001A" w:rsidP="003072EC">
      <w:pPr>
        <w:rPr>
          <w:noProof/>
        </w:rPr>
      </w:pPr>
    </w:p>
    <w:p w14:paraId="19F7018D" w14:textId="340342DC" w:rsidR="000C001A" w:rsidRDefault="000C001A" w:rsidP="003072EC">
      <w:pPr>
        <w:rPr>
          <w:noProof/>
        </w:rPr>
      </w:pPr>
    </w:p>
    <w:p w14:paraId="7C28B415" w14:textId="40917261" w:rsidR="000C001A" w:rsidRDefault="000C001A" w:rsidP="003072EC">
      <w:pPr>
        <w:rPr>
          <w:noProof/>
        </w:rPr>
      </w:pPr>
    </w:p>
    <w:p w14:paraId="26DDCAAE" w14:textId="25B54E14" w:rsidR="000C001A" w:rsidRDefault="000C001A" w:rsidP="003072EC">
      <w:pPr>
        <w:rPr>
          <w:noProof/>
        </w:rPr>
      </w:pPr>
    </w:p>
    <w:p w14:paraId="37811914" w14:textId="6EABD680" w:rsidR="000C001A" w:rsidRDefault="000C001A" w:rsidP="003072EC">
      <w:pPr>
        <w:rPr>
          <w:noProof/>
        </w:rPr>
      </w:pPr>
    </w:p>
    <w:p w14:paraId="5150DC38" w14:textId="261D2397" w:rsidR="000C001A" w:rsidRDefault="000C001A" w:rsidP="003072EC">
      <w:pPr>
        <w:rPr>
          <w:noProof/>
        </w:rPr>
      </w:pPr>
    </w:p>
    <w:p w14:paraId="46EB2A20" w14:textId="46BBF866" w:rsidR="000C001A" w:rsidRDefault="000C001A" w:rsidP="003072EC">
      <w:pPr>
        <w:rPr>
          <w:noProof/>
        </w:rPr>
      </w:pPr>
    </w:p>
    <w:p w14:paraId="343534AD" w14:textId="78329F98" w:rsidR="000C001A" w:rsidRDefault="000C001A" w:rsidP="003072EC">
      <w:pPr>
        <w:rPr>
          <w:noProof/>
        </w:rPr>
      </w:pPr>
    </w:p>
    <w:p w14:paraId="492186C0" w14:textId="263B4965" w:rsidR="000C001A" w:rsidRDefault="000C001A" w:rsidP="003072EC">
      <w:pPr>
        <w:rPr>
          <w:noProof/>
        </w:rPr>
      </w:pPr>
    </w:p>
    <w:p w14:paraId="4B7B72C5" w14:textId="59EEC98E" w:rsidR="000C001A" w:rsidRDefault="000C001A" w:rsidP="003072EC">
      <w:pPr>
        <w:rPr>
          <w:noProof/>
        </w:rPr>
      </w:pPr>
    </w:p>
    <w:p w14:paraId="38B72C32" w14:textId="66274B4F" w:rsidR="000C001A" w:rsidRDefault="000C001A" w:rsidP="003072EC">
      <w:pPr>
        <w:rPr>
          <w:noProof/>
        </w:rPr>
      </w:pPr>
    </w:p>
    <w:p w14:paraId="0C810B0A" w14:textId="4D914357" w:rsidR="000C001A" w:rsidRDefault="000C001A" w:rsidP="003072EC">
      <w:pPr>
        <w:rPr>
          <w:noProof/>
        </w:rPr>
      </w:pPr>
    </w:p>
    <w:p w14:paraId="58D15019" w14:textId="70FAB3B5" w:rsidR="000C001A" w:rsidRDefault="000C001A" w:rsidP="003072EC">
      <w:pPr>
        <w:rPr>
          <w:noProof/>
        </w:rPr>
      </w:pPr>
    </w:p>
    <w:p w14:paraId="5CCD24C8" w14:textId="4508FA93" w:rsidR="000C001A" w:rsidRDefault="000C001A" w:rsidP="003072EC">
      <w:pPr>
        <w:rPr>
          <w:noProof/>
        </w:rPr>
      </w:pPr>
    </w:p>
    <w:p w14:paraId="0481C527" w14:textId="0175244A" w:rsidR="000C001A" w:rsidRDefault="000C001A" w:rsidP="003072EC">
      <w:pPr>
        <w:rPr>
          <w:noProof/>
        </w:rPr>
      </w:pPr>
    </w:p>
    <w:p w14:paraId="05FDEA6D" w14:textId="79170C45" w:rsidR="000C001A" w:rsidRDefault="000C001A" w:rsidP="003072EC">
      <w:pPr>
        <w:rPr>
          <w:noProof/>
        </w:rPr>
      </w:pPr>
    </w:p>
    <w:p w14:paraId="043EB301" w14:textId="7465F238" w:rsidR="000C001A" w:rsidRDefault="000C001A" w:rsidP="003072EC">
      <w:pPr>
        <w:rPr>
          <w:noProof/>
        </w:rPr>
      </w:pPr>
    </w:p>
    <w:p w14:paraId="060A4BC7" w14:textId="5409C777" w:rsidR="000C001A" w:rsidRDefault="000C001A" w:rsidP="003072EC">
      <w:pPr>
        <w:rPr>
          <w:noProof/>
        </w:rPr>
      </w:pPr>
    </w:p>
    <w:p w14:paraId="16360696" w14:textId="31A7609D" w:rsidR="000C001A" w:rsidRDefault="000C001A" w:rsidP="003072EC">
      <w:pPr>
        <w:rPr>
          <w:noProof/>
        </w:rPr>
      </w:pPr>
    </w:p>
    <w:p w14:paraId="7D3242BE" w14:textId="0C377FD1" w:rsidR="000C001A" w:rsidRDefault="000C001A" w:rsidP="003072EC">
      <w:pPr>
        <w:rPr>
          <w:noProof/>
        </w:rPr>
      </w:pPr>
    </w:p>
    <w:p w14:paraId="482F3417" w14:textId="77777777" w:rsidR="000C001A" w:rsidRPr="00EC1EB4" w:rsidRDefault="000C001A" w:rsidP="003072EC">
      <w:pPr>
        <w:rPr>
          <w:color w:val="FF0000"/>
        </w:rPr>
      </w:pPr>
    </w:p>
    <w:p w14:paraId="2A7E9138" w14:textId="5495D18E" w:rsidR="00064E5D" w:rsidRPr="00EC1EB4" w:rsidRDefault="00064E5D" w:rsidP="003072EC">
      <w:pPr>
        <w:rPr>
          <w:color w:val="FF0000"/>
        </w:rPr>
      </w:pPr>
    </w:p>
    <w:p w14:paraId="129527FB" w14:textId="40CD1FFA" w:rsidR="00064E5D" w:rsidRPr="000C001A" w:rsidRDefault="000C001A" w:rsidP="003072EC">
      <w:pPr>
        <w:rPr>
          <w:b/>
          <w:bCs/>
          <w:color w:val="000000" w:themeColor="text1"/>
          <w:sz w:val="32"/>
          <w:szCs w:val="32"/>
          <w:highlight w:val="yellow"/>
          <w:u w:val="single"/>
        </w:rPr>
      </w:pPr>
      <w:r w:rsidRPr="000C001A">
        <w:rPr>
          <w:b/>
          <w:bCs/>
          <w:color w:val="000000" w:themeColor="text1"/>
          <w:sz w:val="32"/>
          <w:szCs w:val="32"/>
          <w:highlight w:val="yellow"/>
          <w:u w:val="single"/>
        </w:rPr>
        <w:lastRenderedPageBreak/>
        <w:t>Appendix 1</w:t>
      </w:r>
    </w:p>
    <w:p w14:paraId="185081E7" w14:textId="63944AB7" w:rsidR="000C001A" w:rsidRPr="000C001A" w:rsidRDefault="000C001A" w:rsidP="003072EC">
      <w:pPr>
        <w:rPr>
          <w:color w:val="000000" w:themeColor="text1"/>
          <w:highlight w:val="yellow"/>
        </w:rPr>
      </w:pPr>
    </w:p>
    <w:p w14:paraId="4B03397A" w14:textId="628E586D" w:rsidR="000C001A" w:rsidRPr="000C001A" w:rsidRDefault="000C001A" w:rsidP="003072EC">
      <w:pPr>
        <w:rPr>
          <w:color w:val="000000" w:themeColor="text1"/>
          <w:highlight w:val="yellow"/>
        </w:rPr>
      </w:pPr>
      <w:r w:rsidRPr="000C001A">
        <w:rPr>
          <w:color w:val="000000" w:themeColor="text1"/>
          <w:highlight w:val="yellow"/>
        </w:rPr>
        <w:t>These screening questions should be carried out prior to the patient attending their appointment. It can be done via text, email or over the phone.</w:t>
      </w:r>
    </w:p>
    <w:p w14:paraId="09E33E71" w14:textId="6DDF3DA7" w:rsidR="000C001A" w:rsidRPr="000C001A" w:rsidRDefault="000C001A" w:rsidP="003072EC">
      <w:pPr>
        <w:rPr>
          <w:color w:val="000000" w:themeColor="text1"/>
          <w:highlight w:val="yellow"/>
        </w:rPr>
      </w:pPr>
    </w:p>
    <w:p w14:paraId="284D303F" w14:textId="64DD1849" w:rsidR="000C001A" w:rsidRPr="000C001A" w:rsidRDefault="000C001A" w:rsidP="003072EC">
      <w:pPr>
        <w:rPr>
          <w:color w:val="000000" w:themeColor="text1"/>
          <w:highlight w:val="yellow"/>
        </w:rPr>
      </w:pPr>
      <w:r w:rsidRPr="000C001A">
        <w:rPr>
          <w:color w:val="000000" w:themeColor="text1"/>
          <w:highlight w:val="yellow"/>
        </w:rPr>
        <w:t>The patient should also be asked upon arrival if they are fit and well by the reception team.</w:t>
      </w:r>
    </w:p>
    <w:p w14:paraId="10F9989E" w14:textId="77777777" w:rsidR="000C001A" w:rsidRPr="000C001A" w:rsidRDefault="000C001A" w:rsidP="003072EC">
      <w:pPr>
        <w:rPr>
          <w:color w:val="000000" w:themeColor="text1"/>
          <w:highlight w:val="yellow"/>
        </w:rPr>
      </w:pPr>
    </w:p>
    <w:p w14:paraId="5892CC3A" w14:textId="0B202B83" w:rsidR="000C001A" w:rsidRPr="000C001A" w:rsidRDefault="000C001A" w:rsidP="000C001A">
      <w:pPr>
        <w:rPr>
          <w:highlight w:val="yellow"/>
        </w:rPr>
      </w:pPr>
      <w:r w:rsidRPr="000C001A">
        <w:rPr>
          <w:highlight w:val="yellow"/>
        </w:rPr>
        <w:t>Pre-screening</w:t>
      </w:r>
      <w:r w:rsidRPr="000C001A">
        <w:rPr>
          <w:highlight w:val="yellow"/>
        </w:rPr>
        <w:t xml:space="preserve"> for Covid-19</w:t>
      </w:r>
      <w:r w:rsidRPr="000C001A">
        <w:rPr>
          <w:highlight w:val="yellow"/>
        </w:rPr>
        <w:t>. Please read these questions immediately in preparation for your next visit with us.</w:t>
      </w:r>
    </w:p>
    <w:p w14:paraId="12B1C496" w14:textId="77777777" w:rsidR="000C001A" w:rsidRPr="000C001A" w:rsidRDefault="000C001A" w:rsidP="000C001A">
      <w:pPr>
        <w:rPr>
          <w:highlight w:val="yellow"/>
        </w:rPr>
      </w:pPr>
    </w:p>
    <w:p w14:paraId="48CF6E1B" w14:textId="77777777" w:rsidR="000C001A" w:rsidRPr="000C001A" w:rsidRDefault="000C001A" w:rsidP="000C001A">
      <w:pPr>
        <w:rPr>
          <w:highlight w:val="yellow"/>
        </w:rPr>
      </w:pPr>
    </w:p>
    <w:p w14:paraId="58BFE3D0" w14:textId="77777777" w:rsidR="000C001A" w:rsidRPr="000C001A" w:rsidRDefault="000C001A" w:rsidP="000C001A">
      <w:pPr>
        <w:pStyle w:val="ListParagraph"/>
        <w:numPr>
          <w:ilvl w:val="0"/>
          <w:numId w:val="2"/>
        </w:numPr>
        <w:rPr>
          <w:highlight w:val="yellow"/>
        </w:rPr>
      </w:pPr>
      <w:r w:rsidRPr="000C001A">
        <w:rPr>
          <w:highlight w:val="yellow"/>
        </w:rPr>
        <w:t xml:space="preserve">Do you have any of the classic Covid-19 symptoms </w:t>
      </w:r>
      <w:proofErr w:type="spellStart"/>
      <w:proofErr w:type="gramStart"/>
      <w:r w:rsidRPr="000C001A">
        <w:rPr>
          <w:highlight w:val="yellow"/>
        </w:rPr>
        <w:t>eg</w:t>
      </w:r>
      <w:proofErr w:type="spellEnd"/>
      <w:proofErr w:type="gramEnd"/>
      <w:r w:rsidRPr="000C001A">
        <w:rPr>
          <w:highlight w:val="yellow"/>
        </w:rPr>
        <w:t xml:space="preserve"> high temperature, new continuous cough or loss of sense of taste or smell?</w:t>
      </w:r>
    </w:p>
    <w:p w14:paraId="549392E1" w14:textId="77777777" w:rsidR="000C001A" w:rsidRPr="000C001A" w:rsidRDefault="000C001A" w:rsidP="000C001A">
      <w:pPr>
        <w:pStyle w:val="ListParagraph"/>
        <w:numPr>
          <w:ilvl w:val="0"/>
          <w:numId w:val="2"/>
        </w:numPr>
        <w:rPr>
          <w:highlight w:val="yellow"/>
        </w:rPr>
      </w:pPr>
      <w:r w:rsidRPr="000C001A">
        <w:rPr>
          <w:highlight w:val="yellow"/>
        </w:rPr>
        <w:t>Do you have any cold symptoms including ‘scratchy’ throat?</w:t>
      </w:r>
    </w:p>
    <w:p w14:paraId="3C76A64B" w14:textId="58BB84C0" w:rsidR="000C001A" w:rsidRPr="000C001A" w:rsidRDefault="000C001A" w:rsidP="000C001A">
      <w:pPr>
        <w:pStyle w:val="ListParagraph"/>
        <w:numPr>
          <w:ilvl w:val="0"/>
          <w:numId w:val="2"/>
        </w:numPr>
        <w:rPr>
          <w:highlight w:val="yellow"/>
        </w:rPr>
      </w:pPr>
      <w:r w:rsidRPr="000C001A">
        <w:rPr>
          <w:highlight w:val="yellow"/>
        </w:rPr>
        <w:t xml:space="preserve">Have you had any member of your direct household test positive for Covid-19 in the past </w:t>
      </w:r>
      <w:r w:rsidRPr="000C001A">
        <w:rPr>
          <w:highlight w:val="yellow"/>
        </w:rPr>
        <w:t>7</w:t>
      </w:r>
      <w:r w:rsidRPr="000C001A">
        <w:rPr>
          <w:highlight w:val="yellow"/>
        </w:rPr>
        <w:t xml:space="preserve"> days?</w:t>
      </w:r>
    </w:p>
    <w:p w14:paraId="2ED65BF2" w14:textId="77777777" w:rsidR="000C001A" w:rsidRPr="000C001A" w:rsidRDefault="000C001A" w:rsidP="000C001A">
      <w:pPr>
        <w:pStyle w:val="ListParagraph"/>
        <w:numPr>
          <w:ilvl w:val="0"/>
          <w:numId w:val="2"/>
        </w:numPr>
        <w:rPr>
          <w:highlight w:val="yellow"/>
        </w:rPr>
      </w:pPr>
      <w:r w:rsidRPr="000C001A">
        <w:rPr>
          <w:highlight w:val="yellow"/>
        </w:rPr>
        <w:t>Are you or any member of your household waiting for the result of PCR test?</w:t>
      </w:r>
    </w:p>
    <w:p w14:paraId="70921E70" w14:textId="77777777" w:rsidR="000C001A" w:rsidRPr="000C001A" w:rsidRDefault="000C001A" w:rsidP="000C001A">
      <w:pPr>
        <w:pStyle w:val="ListParagraph"/>
        <w:numPr>
          <w:ilvl w:val="0"/>
          <w:numId w:val="2"/>
        </w:numPr>
        <w:rPr>
          <w:highlight w:val="yellow"/>
        </w:rPr>
      </w:pPr>
      <w:r w:rsidRPr="000C001A">
        <w:rPr>
          <w:highlight w:val="yellow"/>
        </w:rPr>
        <w:t>Have you returned from ANY overseas travel in the last 10 days?</w:t>
      </w:r>
    </w:p>
    <w:p w14:paraId="30A6B27D" w14:textId="77777777" w:rsidR="000C001A" w:rsidRPr="000C001A" w:rsidRDefault="000C001A" w:rsidP="000C001A">
      <w:pPr>
        <w:rPr>
          <w:highlight w:val="yellow"/>
        </w:rPr>
      </w:pPr>
    </w:p>
    <w:p w14:paraId="061A2C5F" w14:textId="77777777" w:rsidR="000C001A" w:rsidRDefault="000C001A" w:rsidP="000C001A">
      <w:r w:rsidRPr="000C001A">
        <w:rPr>
          <w:highlight w:val="yellow"/>
        </w:rPr>
        <w:t xml:space="preserve">If you answer YES to any of the above questions, please contact us immediately to discuss with our reception team.  We </w:t>
      </w:r>
      <w:r w:rsidRPr="000C001A">
        <w:rPr>
          <w:i/>
          <w:iCs/>
          <w:highlight w:val="yellow"/>
        </w:rPr>
        <w:t>may</w:t>
      </w:r>
      <w:r w:rsidRPr="000C001A">
        <w:rPr>
          <w:highlight w:val="yellow"/>
        </w:rPr>
        <w:t xml:space="preserve"> need to rearrange your appointment </w:t>
      </w:r>
      <w:proofErr w:type="gramStart"/>
      <w:r w:rsidRPr="000C001A">
        <w:rPr>
          <w:highlight w:val="yellow"/>
        </w:rPr>
        <w:t>in order to</w:t>
      </w:r>
      <w:proofErr w:type="gramEnd"/>
      <w:r w:rsidRPr="000C001A">
        <w:rPr>
          <w:highlight w:val="yellow"/>
        </w:rPr>
        <w:t xml:space="preserve"> keep other patients and our team as safe as possible.</w:t>
      </w:r>
      <w:r>
        <w:t xml:space="preserve"> </w:t>
      </w:r>
    </w:p>
    <w:p w14:paraId="40A1662C" w14:textId="0AD98107" w:rsidR="00064E5D" w:rsidRPr="00EC1EB4" w:rsidRDefault="00064E5D" w:rsidP="003072EC">
      <w:pPr>
        <w:rPr>
          <w:color w:val="FF0000"/>
        </w:rPr>
      </w:pPr>
    </w:p>
    <w:p w14:paraId="55379141" w14:textId="4FCC4ECB" w:rsidR="00064E5D" w:rsidRPr="00EC1EB4" w:rsidRDefault="00064E5D" w:rsidP="003072EC">
      <w:pPr>
        <w:rPr>
          <w:color w:val="FF0000"/>
        </w:rPr>
      </w:pPr>
    </w:p>
    <w:p w14:paraId="6BF795F7" w14:textId="144104DE" w:rsidR="00064E5D" w:rsidRPr="00EC1EB4" w:rsidRDefault="00064E5D" w:rsidP="003072EC">
      <w:pPr>
        <w:rPr>
          <w:color w:val="FF0000"/>
        </w:rPr>
      </w:pPr>
    </w:p>
    <w:p w14:paraId="1D646DED" w14:textId="30D9D632" w:rsidR="00064E5D" w:rsidRPr="00EC1EB4" w:rsidRDefault="00064E5D" w:rsidP="003072EC">
      <w:pPr>
        <w:rPr>
          <w:color w:val="FF0000"/>
        </w:rPr>
      </w:pPr>
    </w:p>
    <w:p w14:paraId="2FFAFF60" w14:textId="0D350866" w:rsidR="00064E5D" w:rsidRDefault="00064E5D" w:rsidP="003072EC">
      <w:pPr>
        <w:rPr>
          <w:color w:val="FF0000"/>
        </w:rPr>
      </w:pPr>
    </w:p>
    <w:p w14:paraId="31A64F64" w14:textId="77777777" w:rsidR="00054D79" w:rsidRDefault="00054D79" w:rsidP="003072EC">
      <w:pPr>
        <w:rPr>
          <w:color w:val="FF0000"/>
        </w:rPr>
      </w:pPr>
    </w:p>
    <w:p w14:paraId="47CA4B99" w14:textId="55EE34EA" w:rsidR="00054D79" w:rsidRDefault="00054D79" w:rsidP="003072EC">
      <w:pPr>
        <w:rPr>
          <w:color w:val="FF0000"/>
        </w:rPr>
      </w:pPr>
    </w:p>
    <w:p w14:paraId="2E70D7B1" w14:textId="3A0F5D3E" w:rsidR="000C001A" w:rsidRDefault="000C001A" w:rsidP="003072EC">
      <w:pPr>
        <w:rPr>
          <w:color w:val="FF0000"/>
        </w:rPr>
      </w:pPr>
    </w:p>
    <w:p w14:paraId="7A78F959" w14:textId="0E02C5C5" w:rsidR="000C001A" w:rsidRDefault="000C001A" w:rsidP="003072EC">
      <w:pPr>
        <w:rPr>
          <w:color w:val="FF0000"/>
        </w:rPr>
      </w:pPr>
    </w:p>
    <w:p w14:paraId="1B69C28D" w14:textId="4359669A" w:rsidR="000C001A" w:rsidRDefault="000C001A" w:rsidP="003072EC">
      <w:pPr>
        <w:rPr>
          <w:color w:val="FF0000"/>
        </w:rPr>
      </w:pPr>
    </w:p>
    <w:p w14:paraId="57C1F171" w14:textId="4658718A" w:rsidR="000C001A" w:rsidRDefault="000C001A" w:rsidP="003072EC">
      <w:pPr>
        <w:rPr>
          <w:color w:val="FF0000"/>
        </w:rPr>
      </w:pPr>
    </w:p>
    <w:p w14:paraId="4A088DC7" w14:textId="4533F28B" w:rsidR="000C001A" w:rsidRDefault="000C001A" w:rsidP="003072EC">
      <w:pPr>
        <w:rPr>
          <w:color w:val="FF0000"/>
        </w:rPr>
      </w:pPr>
    </w:p>
    <w:p w14:paraId="74ECA3DF" w14:textId="35579900" w:rsidR="000C001A" w:rsidRDefault="000C001A" w:rsidP="003072EC">
      <w:pPr>
        <w:rPr>
          <w:color w:val="FF0000"/>
        </w:rPr>
      </w:pPr>
    </w:p>
    <w:p w14:paraId="7C95598E" w14:textId="0899A482" w:rsidR="000C001A" w:rsidRDefault="000C001A" w:rsidP="003072EC">
      <w:pPr>
        <w:rPr>
          <w:color w:val="FF0000"/>
        </w:rPr>
      </w:pPr>
    </w:p>
    <w:p w14:paraId="0948D5E3" w14:textId="4A4223F4" w:rsidR="000C001A" w:rsidRDefault="000C001A" w:rsidP="003072EC">
      <w:pPr>
        <w:rPr>
          <w:color w:val="FF0000"/>
        </w:rPr>
      </w:pPr>
    </w:p>
    <w:p w14:paraId="666A3436" w14:textId="1361DD07" w:rsidR="000C001A" w:rsidRDefault="000C001A" w:rsidP="003072EC">
      <w:pPr>
        <w:rPr>
          <w:color w:val="FF0000"/>
        </w:rPr>
      </w:pPr>
    </w:p>
    <w:p w14:paraId="2C690E1E" w14:textId="554F4DB1" w:rsidR="000C001A" w:rsidRDefault="000C001A" w:rsidP="003072EC">
      <w:pPr>
        <w:rPr>
          <w:color w:val="FF0000"/>
        </w:rPr>
      </w:pPr>
    </w:p>
    <w:p w14:paraId="5E64735D" w14:textId="4EAA9E7C" w:rsidR="000C001A" w:rsidRDefault="000C001A" w:rsidP="003072EC">
      <w:pPr>
        <w:rPr>
          <w:color w:val="FF0000"/>
        </w:rPr>
      </w:pPr>
    </w:p>
    <w:p w14:paraId="028EE3E0" w14:textId="3EC8C046" w:rsidR="000C001A" w:rsidRDefault="000C001A" w:rsidP="003072EC">
      <w:pPr>
        <w:rPr>
          <w:color w:val="FF0000"/>
        </w:rPr>
      </w:pPr>
    </w:p>
    <w:p w14:paraId="3685043D" w14:textId="28007B97" w:rsidR="000C001A" w:rsidRDefault="000C001A" w:rsidP="003072EC">
      <w:pPr>
        <w:rPr>
          <w:color w:val="FF0000"/>
        </w:rPr>
      </w:pPr>
    </w:p>
    <w:p w14:paraId="35922B1E" w14:textId="438D00E1" w:rsidR="000C001A" w:rsidRDefault="000C001A" w:rsidP="003072EC">
      <w:pPr>
        <w:rPr>
          <w:color w:val="FF0000"/>
        </w:rPr>
      </w:pPr>
    </w:p>
    <w:p w14:paraId="13678F8F" w14:textId="06FB0FEF" w:rsidR="000C001A" w:rsidRDefault="000C001A" w:rsidP="003072EC">
      <w:pPr>
        <w:rPr>
          <w:color w:val="FF0000"/>
        </w:rPr>
      </w:pPr>
    </w:p>
    <w:p w14:paraId="689EF307" w14:textId="34DE3E04" w:rsidR="000C001A" w:rsidRDefault="000C001A" w:rsidP="003072EC">
      <w:pPr>
        <w:rPr>
          <w:color w:val="FF0000"/>
        </w:rPr>
      </w:pPr>
    </w:p>
    <w:p w14:paraId="4CFDFD90" w14:textId="77777777" w:rsidR="000C001A" w:rsidRDefault="000C001A" w:rsidP="003072EC">
      <w:pPr>
        <w:rPr>
          <w:color w:val="FF0000"/>
        </w:rPr>
      </w:pPr>
    </w:p>
    <w:p w14:paraId="74A8FA15" w14:textId="77777777" w:rsidR="00054D79" w:rsidRDefault="00054D79" w:rsidP="003072EC">
      <w:pPr>
        <w:rPr>
          <w:color w:val="FF0000"/>
        </w:rPr>
      </w:pPr>
    </w:p>
    <w:p w14:paraId="270CD4A4" w14:textId="36C3127C" w:rsidR="00064E5D" w:rsidRDefault="00064E5D" w:rsidP="003072EC">
      <w:pPr>
        <w:rPr>
          <w:color w:val="000000" w:themeColor="text1"/>
          <w:sz w:val="32"/>
          <w:szCs w:val="32"/>
        </w:rPr>
      </w:pPr>
      <w:r w:rsidRPr="00FB42EB">
        <w:rPr>
          <w:color w:val="000000" w:themeColor="text1"/>
          <w:sz w:val="32"/>
          <w:szCs w:val="32"/>
        </w:rPr>
        <w:lastRenderedPageBreak/>
        <w:t>Appendix 2</w:t>
      </w:r>
    </w:p>
    <w:p w14:paraId="245116B1" w14:textId="55E037C7" w:rsidR="00FB42EB" w:rsidRDefault="00FB42EB" w:rsidP="003072EC">
      <w:pPr>
        <w:rPr>
          <w:color w:val="000000" w:themeColor="text1"/>
          <w:sz w:val="32"/>
          <w:szCs w:val="32"/>
        </w:rPr>
      </w:pPr>
    </w:p>
    <w:p w14:paraId="15C89EF8" w14:textId="3D57217D" w:rsidR="00FB42EB" w:rsidRPr="00FB42EB" w:rsidRDefault="00FB42EB" w:rsidP="003072EC">
      <w:pPr>
        <w:rPr>
          <w:color w:val="000000" w:themeColor="text1"/>
        </w:rPr>
      </w:pPr>
      <w:r w:rsidRPr="00FB42EB">
        <w:rPr>
          <w:color w:val="000000" w:themeColor="text1"/>
        </w:rPr>
        <w:t>Choosing the respiratory pathways</w:t>
      </w:r>
    </w:p>
    <w:p w14:paraId="44E574B0" w14:textId="3F4F0646" w:rsidR="00064E5D" w:rsidRPr="00064E5D" w:rsidRDefault="00064E5D" w:rsidP="00064E5D">
      <w:pPr>
        <w:rPr>
          <w:rFonts w:ascii="Times New Roman" w:eastAsia="Times New Roman" w:hAnsi="Times New Roman" w:cs="Times New Roman"/>
          <w:lang w:eastAsia="en-GB"/>
        </w:rPr>
      </w:pPr>
      <w:r w:rsidRPr="00064E5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64E5D">
        <w:rPr>
          <w:rFonts w:ascii="Times New Roman" w:eastAsia="Times New Roman" w:hAnsi="Times New Roman" w:cs="Times New Roman"/>
          <w:lang w:eastAsia="en-GB"/>
        </w:rPr>
        <w:instrText xml:space="preserve"> INCLUDEPICTURE "/var/folders/n9/6pzgvz_n547d79_vw9v8dymm0000gn/T/com.microsoft.Word/WebArchiveCopyPasteTempFiles/Figure_1_ipc-dental2.jpg" \* MERGEFORMATINET </w:instrText>
      </w:r>
      <w:r w:rsidRPr="00064E5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64E5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5B0815F" wp14:editId="6F600076">
            <wp:extent cx="5727700" cy="3818255"/>
            <wp:effectExtent l="0" t="0" r="0" b="4445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E5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0864AD6" w14:textId="77777777" w:rsidR="00064E5D" w:rsidRPr="00324123" w:rsidRDefault="00064E5D" w:rsidP="003072EC">
      <w:pPr>
        <w:rPr>
          <w:i/>
          <w:iCs/>
          <w:color w:val="FF0000"/>
        </w:rPr>
      </w:pPr>
    </w:p>
    <w:p w14:paraId="07B05BCD" w14:textId="79ECAC86" w:rsidR="00822E16" w:rsidRDefault="00822E16">
      <w:r>
        <w:br w:type="page"/>
      </w:r>
    </w:p>
    <w:p w14:paraId="00048D88" w14:textId="77777777" w:rsidR="00822E16" w:rsidRDefault="00822E16" w:rsidP="00822E16">
      <w:pPr>
        <w:sectPr w:rsidR="00822E16" w:rsidSect="00D13825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277E386" w14:textId="77777777" w:rsidR="00543A82" w:rsidRDefault="00543A82">
      <w:pPr>
        <w:rPr>
          <w:rFonts w:ascii="Calibri" w:hAnsi="Calibri" w:cs="Tahoma"/>
          <w:b/>
          <w:bCs/>
          <w:sz w:val="28"/>
        </w:rPr>
      </w:pPr>
      <w:bookmarkStart w:id="0" w:name="_MON_1699289588"/>
      <w:bookmarkStart w:id="1" w:name="_MON_1699289580"/>
      <w:bookmarkStart w:id="2" w:name="_MON_1699289749"/>
      <w:bookmarkStart w:id="3" w:name="_MON_1699289553"/>
      <w:bookmarkStart w:id="4" w:name="_MON_1699365226"/>
      <w:bookmarkEnd w:id="0"/>
      <w:bookmarkEnd w:id="1"/>
      <w:bookmarkEnd w:id="2"/>
      <w:bookmarkEnd w:id="3"/>
      <w:bookmarkEnd w:id="4"/>
    </w:p>
    <w:p w14:paraId="1C603724" w14:textId="77777777" w:rsidR="00543A82" w:rsidRDefault="00543A82">
      <w:pPr>
        <w:rPr>
          <w:rFonts w:ascii="Calibri" w:hAnsi="Calibri" w:cs="Tahoma"/>
          <w:sz w:val="28"/>
        </w:rPr>
      </w:pPr>
      <w:r w:rsidRPr="00AB70BA">
        <w:rPr>
          <w:rFonts w:ascii="Calibri" w:hAnsi="Calibri" w:cs="Tahoma"/>
          <w:b/>
          <w:bCs/>
          <w:sz w:val="28"/>
        </w:rPr>
        <w:t xml:space="preserve">Risk Assessment </w:t>
      </w:r>
      <w:proofErr w:type="gramStart"/>
      <w:r w:rsidRPr="00AB70BA">
        <w:rPr>
          <w:rFonts w:ascii="Calibri" w:hAnsi="Calibri" w:cs="Tahoma"/>
          <w:b/>
          <w:bCs/>
          <w:sz w:val="28"/>
        </w:rPr>
        <w:t>For</w:t>
      </w:r>
      <w:proofErr w:type="gramEnd"/>
      <w:r w:rsidRPr="00AB70BA">
        <w:rPr>
          <w:rFonts w:ascii="Calibri" w:hAnsi="Calibri" w:cs="Tahoma"/>
          <w:sz w:val="28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>
        <w:rPr>
          <w:rFonts w:ascii="Calibri" w:hAnsi="Calibri" w:cs="Tahoma"/>
          <w:sz w:val="28"/>
          <w:u w:val="single"/>
        </w:rPr>
        <w:t>Close contact with covid for non-vaccinated staff - England</w:t>
      </w:r>
      <w:r w:rsidRPr="00AB70BA">
        <w:rPr>
          <w:rFonts w:ascii="Calibri" w:hAnsi="Calibri" w:cs="Tahoma"/>
          <w:sz w:val="28"/>
        </w:rPr>
        <w:tab/>
      </w:r>
    </w:p>
    <w:p w14:paraId="3230210B" w14:textId="77777777" w:rsidR="00543A82" w:rsidRPr="00AB70BA" w:rsidRDefault="00543A82">
      <w:pPr>
        <w:rPr>
          <w:rFonts w:ascii="Calibri" w:hAnsi="Calibri" w:cs="Tahoma"/>
          <w:sz w:val="28"/>
        </w:rPr>
      </w:pPr>
      <w:r w:rsidRPr="00AB70BA">
        <w:rPr>
          <w:rFonts w:ascii="Calibri" w:hAnsi="Calibri" w:cs="Tahoma"/>
          <w:sz w:val="28"/>
        </w:rPr>
        <w:tab/>
      </w:r>
      <w:r w:rsidRPr="00AB70BA">
        <w:rPr>
          <w:rFonts w:ascii="Calibri" w:hAnsi="Calibri" w:cs="Tahoma"/>
          <w:sz w:val="28"/>
        </w:rPr>
        <w:tab/>
      </w:r>
    </w:p>
    <w:p w14:paraId="7B7068FA" w14:textId="77777777" w:rsidR="00543A82" w:rsidRPr="00AB70BA" w:rsidRDefault="00543A82">
      <w:pPr>
        <w:rPr>
          <w:rFonts w:ascii="Calibri" w:hAnsi="Calibri" w:cs="Tahoma"/>
          <w:sz w:val="28"/>
          <w:u w:val="single"/>
        </w:rPr>
      </w:pPr>
      <w:r w:rsidRPr="00AB70BA">
        <w:rPr>
          <w:rFonts w:ascii="Calibri" w:hAnsi="Calibri" w:cs="Tahoma"/>
          <w:b/>
          <w:bCs/>
          <w:sz w:val="28"/>
        </w:rPr>
        <w:t>Date assessment carried out</w:t>
      </w:r>
      <w:r w:rsidRPr="00AB70BA">
        <w:rPr>
          <w:rFonts w:ascii="Calibri" w:hAnsi="Calibri" w:cs="Tahoma"/>
          <w:sz w:val="28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>
        <w:rPr>
          <w:rFonts w:ascii="Calibri" w:hAnsi="Calibri" w:cs="Tahoma"/>
          <w:sz w:val="28"/>
          <w:u w:val="single"/>
        </w:rPr>
        <w:t>22</w:t>
      </w:r>
      <w:r w:rsidRPr="00D45D96">
        <w:rPr>
          <w:rFonts w:ascii="Calibri" w:hAnsi="Calibri" w:cs="Tahoma"/>
          <w:sz w:val="28"/>
          <w:u w:val="single"/>
          <w:vertAlign w:val="superscript"/>
        </w:rPr>
        <w:t>nd</w:t>
      </w:r>
      <w:r>
        <w:rPr>
          <w:rFonts w:ascii="Calibri" w:hAnsi="Calibri" w:cs="Tahoma"/>
          <w:sz w:val="28"/>
          <w:u w:val="single"/>
        </w:rPr>
        <w:t xml:space="preserve"> December 2021</w:t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</w:p>
    <w:p w14:paraId="227831B0" w14:textId="77777777" w:rsidR="00543A82" w:rsidRPr="00AB70BA" w:rsidRDefault="00543A82">
      <w:pPr>
        <w:rPr>
          <w:rFonts w:ascii="Calibri" w:hAnsi="Calibri" w:cs="Tahoma"/>
          <w:sz w:val="28"/>
          <w:u w:val="single"/>
        </w:rPr>
      </w:pPr>
    </w:p>
    <w:p w14:paraId="7816F1F2" w14:textId="77777777" w:rsidR="00543A82" w:rsidRPr="00AB70BA" w:rsidRDefault="00543A82">
      <w:pPr>
        <w:rPr>
          <w:rFonts w:ascii="Calibri" w:hAnsi="Calibri" w:cs="Tahoma"/>
          <w:sz w:val="28"/>
        </w:rPr>
      </w:pPr>
      <w:r w:rsidRPr="00AB70BA">
        <w:rPr>
          <w:rFonts w:ascii="Calibri" w:hAnsi="Calibri" w:cs="Tahoma"/>
          <w:b/>
          <w:bCs/>
          <w:sz w:val="28"/>
        </w:rPr>
        <w:t>Review date for assessment</w:t>
      </w:r>
      <w:r w:rsidRPr="00AB70BA">
        <w:rPr>
          <w:rFonts w:ascii="Calibri" w:hAnsi="Calibri" w:cs="Tahoma"/>
          <w:b/>
          <w:bCs/>
          <w:sz w:val="28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>
        <w:rPr>
          <w:rFonts w:ascii="Calibri" w:hAnsi="Calibri" w:cs="Tahoma"/>
          <w:sz w:val="28"/>
          <w:u w:val="single"/>
        </w:rPr>
        <w:t>When guidance changes</w:t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</w:p>
    <w:p w14:paraId="234CB5EB" w14:textId="77777777" w:rsidR="00543A82" w:rsidRPr="00AB70BA" w:rsidRDefault="00543A82">
      <w:pPr>
        <w:rPr>
          <w:rFonts w:ascii="Calibri" w:hAnsi="Calibri" w:cs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1108"/>
        <w:gridCol w:w="2542"/>
        <w:gridCol w:w="5943"/>
        <w:gridCol w:w="903"/>
      </w:tblGrid>
      <w:tr w:rsidR="00543A82" w:rsidRPr="00AB70BA" w14:paraId="00C831CF" w14:textId="77777777" w:rsidTr="006E4440">
        <w:tblPrEx>
          <w:tblCellMar>
            <w:top w:w="0" w:type="dxa"/>
            <w:bottom w:w="0" w:type="dxa"/>
          </w:tblCellMar>
        </w:tblPrEx>
        <w:tc>
          <w:tcPr>
            <w:tcW w:w="3678" w:type="dxa"/>
          </w:tcPr>
          <w:p w14:paraId="50EBCC84" w14:textId="77777777" w:rsidR="00543A82" w:rsidRPr="00AB70BA" w:rsidRDefault="00543A82" w:rsidP="00C12F16">
            <w:pPr>
              <w:rPr>
                <w:rFonts w:ascii="Calibri" w:hAnsi="Calibri" w:cs="Tahoma"/>
                <w:sz w:val="28"/>
              </w:rPr>
            </w:pPr>
            <w:r w:rsidRPr="00AB70BA">
              <w:rPr>
                <w:rFonts w:ascii="Calibri" w:hAnsi="Calibri" w:cs="Tahoma"/>
                <w:sz w:val="28"/>
              </w:rPr>
              <w:t>List significant hazard here</w:t>
            </w:r>
            <w:r>
              <w:rPr>
                <w:rFonts w:ascii="Calibri" w:hAnsi="Calibri" w:cs="Tahoma"/>
                <w:sz w:val="28"/>
              </w:rPr>
              <w:t xml:space="preserve"> –&amp; </w:t>
            </w:r>
            <w:r w:rsidRPr="00F462E2">
              <w:rPr>
                <w:rFonts w:ascii="Calibri" w:hAnsi="Calibri" w:cs="Tahoma"/>
                <w:i/>
                <w:sz w:val="28"/>
              </w:rPr>
              <w:t xml:space="preserve">what </w:t>
            </w:r>
            <w:r>
              <w:rPr>
                <w:rFonts w:ascii="Calibri" w:hAnsi="Calibri" w:cs="Tahoma"/>
                <w:i/>
                <w:sz w:val="28"/>
              </w:rPr>
              <w:t xml:space="preserve">would </w:t>
            </w:r>
            <w:r w:rsidRPr="00F462E2">
              <w:rPr>
                <w:rFonts w:ascii="Calibri" w:hAnsi="Calibri" w:cs="Tahoma"/>
                <w:i/>
                <w:sz w:val="28"/>
              </w:rPr>
              <w:t xml:space="preserve">the </w:t>
            </w:r>
            <w:r>
              <w:rPr>
                <w:rFonts w:ascii="Calibri" w:hAnsi="Calibri" w:cs="Tahoma"/>
                <w:i/>
                <w:sz w:val="28"/>
              </w:rPr>
              <w:t>outcome</w:t>
            </w:r>
            <w:r w:rsidRPr="00F462E2">
              <w:rPr>
                <w:rFonts w:ascii="Calibri" w:hAnsi="Calibri" w:cs="Tahoma"/>
                <w:i/>
                <w:sz w:val="28"/>
              </w:rPr>
              <w:t xml:space="preserve"> be</w:t>
            </w:r>
            <w:r>
              <w:rPr>
                <w:rFonts w:ascii="Calibri" w:hAnsi="Calibri" w:cs="Tahoma"/>
                <w:i/>
                <w:sz w:val="28"/>
              </w:rPr>
              <w:t>?</w:t>
            </w:r>
          </w:p>
        </w:tc>
        <w:tc>
          <w:tcPr>
            <w:tcW w:w="1108" w:type="dxa"/>
          </w:tcPr>
          <w:p w14:paraId="0111BD1F" w14:textId="77777777" w:rsidR="00543A82" w:rsidRPr="00AB70BA" w:rsidRDefault="00543A82" w:rsidP="00593DA9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Level of Harm X Likelihood (risk score)</w:t>
            </w:r>
          </w:p>
        </w:tc>
        <w:tc>
          <w:tcPr>
            <w:tcW w:w="2542" w:type="dxa"/>
          </w:tcPr>
          <w:p w14:paraId="20910796" w14:textId="77777777" w:rsidR="00543A82" w:rsidRDefault="00543A82">
            <w:pPr>
              <w:rPr>
                <w:rFonts w:ascii="Calibri" w:hAnsi="Calibri" w:cs="Tahoma"/>
                <w:sz w:val="28"/>
              </w:rPr>
            </w:pPr>
            <w:r w:rsidRPr="00AB70BA">
              <w:rPr>
                <w:rFonts w:ascii="Calibri" w:hAnsi="Calibri" w:cs="Tahoma"/>
                <w:sz w:val="28"/>
              </w:rPr>
              <w:t xml:space="preserve">List the groups of people who are at risk </w:t>
            </w:r>
          </w:p>
          <w:p w14:paraId="76DCB73E" w14:textId="77777777" w:rsidR="00543A82" w:rsidRPr="00F462E2" w:rsidRDefault="00543A82">
            <w:pPr>
              <w:rPr>
                <w:rFonts w:ascii="Calibri" w:hAnsi="Calibri" w:cs="Tahoma"/>
                <w:i/>
                <w:sz w:val="28"/>
              </w:rPr>
            </w:pPr>
            <w:r w:rsidRPr="00F462E2">
              <w:rPr>
                <w:rFonts w:ascii="Calibri" w:hAnsi="Calibri" w:cs="Tahoma"/>
                <w:i/>
                <w:sz w:val="28"/>
              </w:rPr>
              <w:t>(</w:t>
            </w:r>
            <w:proofErr w:type="spellStart"/>
            <w:proofErr w:type="gramStart"/>
            <w:r w:rsidRPr="00F462E2">
              <w:rPr>
                <w:rFonts w:ascii="Calibri" w:hAnsi="Calibri" w:cs="Tahoma"/>
                <w:i/>
                <w:sz w:val="28"/>
              </w:rPr>
              <w:t>eg</w:t>
            </w:r>
            <w:proofErr w:type="spellEnd"/>
            <w:proofErr w:type="gramEnd"/>
            <w:r w:rsidRPr="00F462E2">
              <w:rPr>
                <w:rFonts w:ascii="Calibri" w:hAnsi="Calibri" w:cs="Tahoma"/>
                <w:i/>
                <w:sz w:val="28"/>
              </w:rPr>
              <w:t xml:space="preserve"> staff, pts, contractors, visitors</w:t>
            </w:r>
            <w:r>
              <w:rPr>
                <w:rFonts w:ascii="Calibri" w:hAnsi="Calibri" w:cs="Tahoma"/>
                <w:i/>
                <w:sz w:val="28"/>
              </w:rPr>
              <w:t>, young people</w:t>
            </w:r>
            <w:r w:rsidRPr="00F462E2">
              <w:rPr>
                <w:rFonts w:ascii="Calibri" w:hAnsi="Calibri" w:cs="Tahoma"/>
                <w:i/>
                <w:sz w:val="28"/>
              </w:rPr>
              <w:t>)</w:t>
            </w:r>
          </w:p>
        </w:tc>
        <w:tc>
          <w:tcPr>
            <w:tcW w:w="5943" w:type="dxa"/>
          </w:tcPr>
          <w:p w14:paraId="0C6EC23F" w14:textId="77777777" w:rsidR="00543A82" w:rsidRPr="00AB70BA" w:rsidRDefault="00543A82" w:rsidP="00E33553">
            <w:pPr>
              <w:rPr>
                <w:rFonts w:ascii="Calibri" w:hAnsi="Calibri" w:cs="Tahoma"/>
                <w:sz w:val="28"/>
              </w:rPr>
            </w:pPr>
            <w:r w:rsidRPr="00AB70BA">
              <w:rPr>
                <w:rFonts w:ascii="Calibri" w:hAnsi="Calibri" w:cs="Tahoma"/>
                <w:sz w:val="28"/>
              </w:rPr>
              <w:t xml:space="preserve">List existing controls or </w:t>
            </w:r>
            <w:r>
              <w:rPr>
                <w:rFonts w:ascii="Calibri" w:hAnsi="Calibri" w:cs="Tahoma"/>
                <w:sz w:val="28"/>
              </w:rPr>
              <w:t>new control measures if necessary</w:t>
            </w:r>
            <w:r w:rsidRPr="00AB70BA">
              <w:rPr>
                <w:rFonts w:ascii="Calibri" w:hAnsi="Calibri" w:cs="Tahoma"/>
                <w:sz w:val="28"/>
              </w:rPr>
              <w:t xml:space="preserve">.  </w:t>
            </w:r>
            <w:r>
              <w:rPr>
                <w:rFonts w:ascii="Calibri" w:hAnsi="Calibri" w:cs="Tahoma"/>
                <w:sz w:val="28"/>
              </w:rPr>
              <w:t>Include any remedial</w:t>
            </w:r>
            <w:r w:rsidRPr="00AB70BA">
              <w:rPr>
                <w:rFonts w:ascii="Calibri" w:hAnsi="Calibri" w:cs="Tahoma"/>
                <w:sz w:val="28"/>
              </w:rPr>
              <w:t xml:space="preserve"> action needed</w:t>
            </w:r>
          </w:p>
        </w:tc>
        <w:tc>
          <w:tcPr>
            <w:tcW w:w="903" w:type="dxa"/>
          </w:tcPr>
          <w:p w14:paraId="101E985F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New level of risk</w:t>
            </w:r>
          </w:p>
        </w:tc>
      </w:tr>
      <w:tr w:rsidR="00543A82" w:rsidRPr="00AB70BA" w14:paraId="2E142166" w14:textId="77777777" w:rsidTr="006E4440">
        <w:tblPrEx>
          <w:tblCellMar>
            <w:top w:w="0" w:type="dxa"/>
            <w:bottom w:w="0" w:type="dxa"/>
          </w:tblCellMar>
        </w:tblPrEx>
        <w:tc>
          <w:tcPr>
            <w:tcW w:w="3678" w:type="dxa"/>
          </w:tcPr>
          <w:p w14:paraId="1B2B75A5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 xml:space="preserve">Being a close contact of someone who has tested positive for covid and continuing to work could lead to you being </w:t>
            </w:r>
            <w:proofErr w:type="spellStart"/>
            <w:r>
              <w:rPr>
                <w:rFonts w:ascii="Calibri" w:hAnsi="Calibri" w:cs="Tahoma"/>
                <w:sz w:val="28"/>
              </w:rPr>
              <w:t>presymptomatic</w:t>
            </w:r>
            <w:proofErr w:type="spellEnd"/>
            <w:r>
              <w:rPr>
                <w:rFonts w:ascii="Calibri" w:hAnsi="Calibri" w:cs="Tahoma"/>
                <w:sz w:val="28"/>
              </w:rPr>
              <w:t xml:space="preserve"> or asymptomatic and spreading the virus to others</w:t>
            </w:r>
          </w:p>
        </w:tc>
        <w:tc>
          <w:tcPr>
            <w:tcW w:w="1108" w:type="dxa"/>
          </w:tcPr>
          <w:p w14:paraId="6D4CEB32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</w:p>
          <w:p w14:paraId="3AE7C19B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</w:p>
          <w:p w14:paraId="67FB30D9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</w:p>
          <w:p w14:paraId="2A8DD0FF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4x3=12</w:t>
            </w:r>
          </w:p>
          <w:p w14:paraId="1D978A26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</w:p>
        </w:tc>
        <w:tc>
          <w:tcPr>
            <w:tcW w:w="2542" w:type="dxa"/>
          </w:tcPr>
          <w:p w14:paraId="599BA088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Staff, contractors, visitors, patients including the clinically vulnerable</w:t>
            </w:r>
          </w:p>
        </w:tc>
        <w:tc>
          <w:tcPr>
            <w:tcW w:w="5943" w:type="dxa"/>
          </w:tcPr>
          <w:p w14:paraId="426A5B3F" w14:textId="77777777" w:rsidR="00543A82" w:rsidRDefault="00543A82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  <w:r w:rsidRPr="006D3AE1">
              <w:rPr>
                <w:rFonts w:ascii="Calibri" w:hAnsi="Calibri" w:cs="Tahoma"/>
              </w:rPr>
              <w:t xml:space="preserve">ollow government guidance </w:t>
            </w:r>
            <w:r>
              <w:rPr>
                <w:rFonts w:ascii="Calibri" w:hAnsi="Calibri" w:cs="Tahoma"/>
              </w:rPr>
              <w:t>&amp;</w:t>
            </w:r>
            <w:r w:rsidRPr="006D3AE1">
              <w:rPr>
                <w:rFonts w:ascii="Calibri" w:hAnsi="Calibri" w:cs="Tahoma"/>
              </w:rPr>
              <w:t xml:space="preserve"> take a PCR test immediately</w:t>
            </w:r>
            <w:r>
              <w:rPr>
                <w:rFonts w:ascii="Calibri" w:hAnsi="Calibri" w:cs="Tahoma"/>
              </w:rPr>
              <w:t xml:space="preserve"> and await results at home</w:t>
            </w:r>
            <w:r w:rsidRPr="006D3AE1">
              <w:rPr>
                <w:rFonts w:ascii="Calibri" w:hAnsi="Calibri" w:cs="Tahoma"/>
              </w:rPr>
              <w:t xml:space="preserve">, </w:t>
            </w:r>
            <w:r>
              <w:rPr>
                <w:rFonts w:ascii="Calibri" w:hAnsi="Calibri" w:cs="Tahoma"/>
              </w:rPr>
              <w:t xml:space="preserve">even </w:t>
            </w:r>
            <w:r w:rsidRPr="006D3AE1">
              <w:rPr>
                <w:rFonts w:ascii="Calibri" w:hAnsi="Calibri" w:cs="Tahoma"/>
              </w:rPr>
              <w:t xml:space="preserve">if </w:t>
            </w:r>
            <w:r w:rsidRPr="00E9002C">
              <w:rPr>
                <w:rFonts w:ascii="Calibri" w:hAnsi="Calibri" w:cs="Tahoma"/>
                <w:u w:val="single"/>
              </w:rPr>
              <w:t>negative</w:t>
            </w:r>
            <w:r w:rsidRPr="006D3AE1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isolate for 10 days as per government guidance for unvaccinated people</w:t>
            </w:r>
          </w:p>
          <w:p w14:paraId="053B5190" w14:textId="77777777" w:rsidR="00543A82" w:rsidRDefault="00543A82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Only return to work after 10 days if symptoms have gone (a cough may remain if symptomatic)</w:t>
            </w:r>
          </w:p>
          <w:p w14:paraId="4FB4B457" w14:textId="77777777" w:rsidR="00543A82" w:rsidRPr="00D20091" w:rsidRDefault="00543A82" w:rsidP="00AD0C12">
            <w:pPr>
              <w:rPr>
                <w:rFonts w:ascii="Calibri" w:hAnsi="Calibri" w:cs="Tahoma"/>
                <w:u w:val="single"/>
              </w:rPr>
            </w:pPr>
            <w:r>
              <w:rPr>
                <w:rFonts w:ascii="Calibri" w:hAnsi="Calibri" w:cs="Tahoma"/>
              </w:rPr>
              <w:t xml:space="preserve">Do </w:t>
            </w:r>
            <w:r w:rsidRPr="00D20091">
              <w:rPr>
                <w:rFonts w:ascii="Calibri" w:hAnsi="Calibri" w:cs="Tahoma"/>
                <w:b/>
                <w:bCs/>
                <w:u w:val="single"/>
              </w:rPr>
              <w:t>not</w:t>
            </w:r>
            <w:r>
              <w:rPr>
                <w:rFonts w:ascii="Calibri" w:hAnsi="Calibri" w:cs="Tahoma"/>
              </w:rPr>
              <w:t xml:space="preserve"> </w:t>
            </w:r>
            <w:proofErr w:type="gramStart"/>
            <w:r>
              <w:rPr>
                <w:rFonts w:ascii="Calibri" w:hAnsi="Calibri" w:cs="Tahoma"/>
              </w:rPr>
              <w:t>re test</w:t>
            </w:r>
            <w:proofErr w:type="gramEnd"/>
            <w:r>
              <w:rPr>
                <w:rFonts w:ascii="Calibri" w:hAnsi="Calibri" w:cs="Tahoma"/>
              </w:rPr>
              <w:t xml:space="preserve"> to return to work – a PCR should not be done within 90 days of testing positive </w:t>
            </w:r>
          </w:p>
        </w:tc>
        <w:tc>
          <w:tcPr>
            <w:tcW w:w="903" w:type="dxa"/>
          </w:tcPr>
          <w:p w14:paraId="62773BD4" w14:textId="77777777" w:rsidR="00543A82" w:rsidRDefault="00543A82">
            <w:pPr>
              <w:rPr>
                <w:rFonts w:ascii="Calibri" w:hAnsi="Calibri" w:cs="Tahoma"/>
                <w:sz w:val="28"/>
              </w:rPr>
            </w:pPr>
          </w:p>
          <w:p w14:paraId="133F2622" w14:textId="77777777" w:rsidR="00543A82" w:rsidRDefault="00543A82">
            <w:pPr>
              <w:rPr>
                <w:rFonts w:ascii="Calibri" w:hAnsi="Calibri" w:cs="Tahoma"/>
                <w:sz w:val="28"/>
              </w:rPr>
            </w:pPr>
          </w:p>
          <w:p w14:paraId="78A6B253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4x1=4</w:t>
            </w:r>
          </w:p>
        </w:tc>
      </w:tr>
    </w:tbl>
    <w:p w14:paraId="55521AA6" w14:textId="77777777" w:rsidR="00543A82" w:rsidRPr="007622F0" w:rsidRDefault="00543A82">
      <w:pPr>
        <w:rPr>
          <w:rFonts w:ascii="Calibri" w:hAnsi="Calibri" w:cs="Tahoma"/>
          <w:sz w:val="20"/>
          <w:szCs w:val="20"/>
        </w:rPr>
      </w:pPr>
      <w:r w:rsidRPr="007622F0">
        <w:rPr>
          <w:rFonts w:ascii="Calibri" w:hAnsi="Calibri" w:cs="Tahoma"/>
          <w:sz w:val="20"/>
          <w:szCs w:val="20"/>
        </w:rPr>
        <w:t>Risk</w:t>
      </w:r>
      <w:r>
        <w:rPr>
          <w:rFonts w:ascii="Calibri" w:hAnsi="Calibri" w:cs="Tahoma"/>
          <w:sz w:val="20"/>
          <w:szCs w:val="20"/>
        </w:rPr>
        <w:t xml:space="preserve"> assessment</w:t>
      </w:r>
      <w:r w:rsidRPr="007622F0">
        <w:rPr>
          <w:rFonts w:ascii="Calibri" w:hAnsi="Calibri" w:cs="Tahoma"/>
          <w:sz w:val="20"/>
          <w:szCs w:val="20"/>
        </w:rPr>
        <w:t xml:space="preserve"> is </w:t>
      </w:r>
      <w:r w:rsidRPr="007622F0">
        <w:rPr>
          <w:rFonts w:ascii="Calibri" w:hAnsi="Calibri" w:cs="Tahoma"/>
          <w:sz w:val="20"/>
          <w:szCs w:val="20"/>
          <w:u w:val="single"/>
        </w:rPr>
        <w:t>significant</w:t>
      </w:r>
      <w:r w:rsidRPr="007622F0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hazard</w:t>
      </w:r>
      <w:r w:rsidRPr="007622F0">
        <w:rPr>
          <w:rFonts w:ascii="Calibri" w:hAnsi="Calibri" w:cs="Tahoma"/>
          <w:sz w:val="20"/>
          <w:szCs w:val="20"/>
        </w:rPr>
        <w:t xml:space="preserve"> posing </w:t>
      </w:r>
      <w:r w:rsidRPr="007622F0">
        <w:rPr>
          <w:rFonts w:ascii="Calibri" w:hAnsi="Calibri" w:cs="Tahoma"/>
          <w:sz w:val="20"/>
          <w:szCs w:val="20"/>
          <w:u w:val="single"/>
        </w:rPr>
        <w:t>significant</w:t>
      </w:r>
      <w:r w:rsidRPr="007622F0">
        <w:rPr>
          <w:rFonts w:ascii="Calibri" w:hAnsi="Calibri" w:cs="Tahoma"/>
          <w:sz w:val="20"/>
          <w:szCs w:val="20"/>
        </w:rPr>
        <w:t xml:space="preserve"> harm. So is calculated as level of harm posed</w:t>
      </w:r>
      <w:r>
        <w:rPr>
          <w:rFonts w:ascii="Calibri" w:hAnsi="Calibri" w:cs="Tahoma"/>
          <w:sz w:val="20"/>
          <w:szCs w:val="20"/>
        </w:rPr>
        <w:t xml:space="preserve"> X</w:t>
      </w:r>
      <w:r w:rsidRPr="007622F0">
        <w:rPr>
          <w:rFonts w:ascii="Calibri" w:hAnsi="Calibri" w:cs="Tahoma"/>
          <w:sz w:val="20"/>
          <w:szCs w:val="20"/>
        </w:rPr>
        <w:t xml:space="preserve"> likelihood.  Scored </w:t>
      </w:r>
      <w:r>
        <w:rPr>
          <w:rFonts w:ascii="Calibri" w:hAnsi="Calibri" w:cs="Tahoma"/>
          <w:sz w:val="20"/>
          <w:szCs w:val="20"/>
        </w:rPr>
        <w:t xml:space="preserve">1 (minimal harm) to 5 (significant/serious injury) x </w:t>
      </w:r>
      <w:r w:rsidRPr="007622F0">
        <w:rPr>
          <w:rFonts w:ascii="Calibri" w:hAnsi="Calibri" w:cs="Tahoma"/>
          <w:sz w:val="20"/>
          <w:szCs w:val="20"/>
        </w:rPr>
        <w:t>1 (</w:t>
      </w:r>
      <w:r>
        <w:rPr>
          <w:rFonts w:ascii="Calibri" w:hAnsi="Calibri" w:cs="Tahoma"/>
          <w:sz w:val="20"/>
          <w:szCs w:val="20"/>
        </w:rPr>
        <w:t>not likely</w:t>
      </w:r>
      <w:r w:rsidRPr="007622F0">
        <w:rPr>
          <w:rFonts w:ascii="Calibri" w:hAnsi="Calibri" w:cs="Tahoma"/>
          <w:sz w:val="20"/>
          <w:szCs w:val="20"/>
        </w:rPr>
        <w:t>) to 5 (</w:t>
      </w:r>
      <w:r>
        <w:rPr>
          <w:rFonts w:ascii="Calibri" w:hAnsi="Calibri" w:cs="Tahoma"/>
          <w:sz w:val="20"/>
          <w:szCs w:val="20"/>
        </w:rPr>
        <w:t>very likely</w:t>
      </w:r>
      <w:r w:rsidRPr="007622F0">
        <w:rPr>
          <w:rFonts w:ascii="Calibri" w:hAnsi="Calibri" w:cs="Tahoma"/>
          <w:sz w:val="20"/>
          <w:szCs w:val="20"/>
        </w:rPr>
        <w:t>)</w:t>
      </w:r>
      <w:r>
        <w:rPr>
          <w:rFonts w:ascii="Calibri" w:hAnsi="Calibri" w:cs="Tahoma"/>
          <w:sz w:val="20"/>
          <w:szCs w:val="20"/>
        </w:rPr>
        <w:t xml:space="preserve"> </w:t>
      </w:r>
    </w:p>
    <w:p w14:paraId="49D52EEA" w14:textId="77777777" w:rsidR="00543A82" w:rsidRPr="00AB70BA" w:rsidRDefault="00543A82">
      <w:pPr>
        <w:rPr>
          <w:rFonts w:ascii="Calibri" w:hAnsi="Calibri" w:cs="Tahoma"/>
        </w:rPr>
      </w:pPr>
    </w:p>
    <w:p w14:paraId="1275B455" w14:textId="77777777" w:rsidR="00543A82" w:rsidRDefault="00543A82">
      <w:pPr>
        <w:rPr>
          <w:rFonts w:ascii="Calibri" w:hAnsi="Calibri" w:cs="Tahoma"/>
        </w:rPr>
      </w:pPr>
    </w:p>
    <w:p w14:paraId="4893D4E1" w14:textId="77777777" w:rsidR="00543A82" w:rsidRDefault="00543A82">
      <w:pPr>
        <w:rPr>
          <w:rFonts w:ascii="Calibri" w:hAnsi="Calibri" w:cs="Tahoma"/>
          <w:u w:val="single"/>
        </w:rPr>
      </w:pPr>
      <w:r w:rsidRPr="00AB70BA">
        <w:rPr>
          <w:rFonts w:ascii="Calibri" w:hAnsi="Calibri" w:cs="Tahoma"/>
        </w:rPr>
        <w:t>Signed:</w:t>
      </w:r>
      <w:r w:rsidRPr="00AB70BA">
        <w:rPr>
          <w:rFonts w:ascii="Calibri" w:hAnsi="Calibri" w:cs="Tahoma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proofErr w:type="gramStart"/>
      <w:r w:rsidRPr="00AB70BA">
        <w:rPr>
          <w:rFonts w:ascii="Calibri" w:hAnsi="Calibri" w:cs="Tahoma"/>
          <w:u w:val="single"/>
        </w:rPr>
        <w:tab/>
        <w:t xml:space="preserve"> </w:t>
      </w:r>
      <w:r w:rsidRPr="00AB70BA">
        <w:rPr>
          <w:rFonts w:ascii="Calibri" w:hAnsi="Calibri" w:cs="Tahoma"/>
        </w:rPr>
        <w:t xml:space="preserve"> </w:t>
      </w:r>
      <w:r w:rsidRPr="00AB70BA">
        <w:rPr>
          <w:rFonts w:ascii="Calibri" w:hAnsi="Calibri" w:cs="Tahoma"/>
        </w:rPr>
        <w:tab/>
      </w:r>
      <w:proofErr w:type="gramEnd"/>
      <w:r w:rsidRPr="00AB70BA">
        <w:rPr>
          <w:rFonts w:ascii="Calibri" w:hAnsi="Calibri" w:cs="Tahoma"/>
        </w:rPr>
        <w:tab/>
        <w:t>Name:</w:t>
      </w:r>
      <w:r w:rsidRPr="00AB70BA">
        <w:rPr>
          <w:rFonts w:ascii="Calibri" w:hAnsi="Calibri" w:cs="Tahoma"/>
        </w:rPr>
        <w:tab/>
      </w:r>
      <w:r w:rsidRPr="00AB70BA">
        <w:rPr>
          <w:rFonts w:ascii="Calibri" w:hAnsi="Calibri" w:cs="Tahoma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</w:p>
    <w:p w14:paraId="6A5A97D3" w14:textId="77777777" w:rsidR="00543A82" w:rsidRDefault="00543A82">
      <w:pPr>
        <w:rPr>
          <w:rFonts w:ascii="Calibri" w:hAnsi="Calibri" w:cs="Tahoma"/>
          <w:u w:val="single"/>
        </w:rPr>
      </w:pPr>
    </w:p>
    <w:p w14:paraId="09D03599" w14:textId="77777777" w:rsidR="00543A82" w:rsidRDefault="00543A82">
      <w:pPr>
        <w:rPr>
          <w:rFonts w:ascii="Calibri" w:hAnsi="Calibri" w:cs="Tahoma"/>
          <w:b/>
          <w:bCs/>
          <w:sz w:val="28"/>
        </w:rPr>
      </w:pPr>
    </w:p>
    <w:p w14:paraId="13A4F637" w14:textId="77777777" w:rsidR="00543A82" w:rsidRPr="00AB70BA" w:rsidRDefault="00543A82">
      <w:pPr>
        <w:rPr>
          <w:rFonts w:ascii="Calibri" w:hAnsi="Calibri" w:cs="Tahoma"/>
          <w:sz w:val="28"/>
        </w:rPr>
      </w:pPr>
      <w:r w:rsidRPr="00AB70BA">
        <w:rPr>
          <w:rFonts w:ascii="Calibri" w:hAnsi="Calibri" w:cs="Tahoma"/>
          <w:b/>
          <w:bCs/>
          <w:sz w:val="28"/>
        </w:rPr>
        <w:lastRenderedPageBreak/>
        <w:t xml:space="preserve">Risk Assessment </w:t>
      </w:r>
      <w:proofErr w:type="gramStart"/>
      <w:r w:rsidRPr="00AB70BA">
        <w:rPr>
          <w:rFonts w:ascii="Calibri" w:hAnsi="Calibri" w:cs="Tahoma"/>
          <w:b/>
          <w:bCs/>
          <w:sz w:val="28"/>
        </w:rPr>
        <w:t>For</w:t>
      </w:r>
      <w:proofErr w:type="gramEnd"/>
      <w:r w:rsidRPr="00AB70BA">
        <w:rPr>
          <w:rFonts w:ascii="Calibri" w:hAnsi="Calibri" w:cs="Tahoma"/>
          <w:sz w:val="28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>
        <w:rPr>
          <w:rFonts w:ascii="Calibri" w:hAnsi="Calibri" w:cs="Tahoma"/>
          <w:sz w:val="28"/>
          <w:u w:val="single"/>
        </w:rPr>
        <w:t>Daily testing living with someone with covid for double vaccinated staff - England</w:t>
      </w:r>
      <w:r w:rsidRPr="00AB70BA">
        <w:rPr>
          <w:rFonts w:ascii="Calibri" w:hAnsi="Calibri" w:cs="Tahoma"/>
          <w:sz w:val="28"/>
        </w:rPr>
        <w:tab/>
      </w:r>
      <w:r w:rsidRPr="00AB70BA">
        <w:rPr>
          <w:rFonts w:ascii="Calibri" w:hAnsi="Calibri" w:cs="Tahoma"/>
          <w:sz w:val="28"/>
        </w:rPr>
        <w:tab/>
      </w:r>
      <w:r w:rsidRPr="00AB70BA">
        <w:rPr>
          <w:rFonts w:ascii="Calibri" w:hAnsi="Calibri" w:cs="Tahoma"/>
          <w:sz w:val="28"/>
        </w:rPr>
        <w:tab/>
      </w:r>
    </w:p>
    <w:p w14:paraId="3A866855" w14:textId="77777777" w:rsidR="00543A82" w:rsidRPr="00AB70BA" w:rsidRDefault="00543A82">
      <w:pPr>
        <w:rPr>
          <w:rFonts w:ascii="Calibri" w:hAnsi="Calibri" w:cs="Tahoma"/>
          <w:sz w:val="28"/>
          <w:u w:val="single"/>
        </w:rPr>
      </w:pPr>
      <w:r w:rsidRPr="00AB70BA">
        <w:rPr>
          <w:rFonts w:ascii="Calibri" w:hAnsi="Calibri" w:cs="Tahoma"/>
          <w:b/>
          <w:bCs/>
          <w:sz w:val="28"/>
        </w:rPr>
        <w:t>Date assessment carried out</w:t>
      </w:r>
      <w:r w:rsidRPr="00AB70BA">
        <w:rPr>
          <w:rFonts w:ascii="Calibri" w:hAnsi="Calibri" w:cs="Tahoma"/>
          <w:sz w:val="28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>
        <w:rPr>
          <w:rFonts w:ascii="Calibri" w:hAnsi="Calibri" w:cs="Tahoma"/>
          <w:sz w:val="28"/>
          <w:u w:val="single"/>
        </w:rPr>
        <w:t>22</w:t>
      </w:r>
      <w:r w:rsidRPr="005421BB">
        <w:rPr>
          <w:rFonts w:ascii="Calibri" w:hAnsi="Calibri" w:cs="Tahoma"/>
          <w:sz w:val="28"/>
          <w:u w:val="single"/>
          <w:vertAlign w:val="superscript"/>
        </w:rPr>
        <w:t>nd</w:t>
      </w:r>
      <w:r>
        <w:rPr>
          <w:rFonts w:ascii="Calibri" w:hAnsi="Calibri" w:cs="Tahoma"/>
          <w:sz w:val="28"/>
          <w:u w:val="single"/>
        </w:rPr>
        <w:t xml:space="preserve"> December 2021</w:t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</w:p>
    <w:p w14:paraId="515D623D" w14:textId="77777777" w:rsidR="00543A82" w:rsidRPr="00AB70BA" w:rsidRDefault="00543A82">
      <w:pPr>
        <w:rPr>
          <w:rFonts w:ascii="Calibri" w:hAnsi="Calibri" w:cs="Tahoma"/>
          <w:sz w:val="28"/>
          <w:u w:val="single"/>
        </w:rPr>
      </w:pPr>
    </w:p>
    <w:p w14:paraId="068EA471" w14:textId="77777777" w:rsidR="00543A82" w:rsidRPr="00AB70BA" w:rsidRDefault="00543A82">
      <w:pPr>
        <w:rPr>
          <w:rFonts w:ascii="Calibri" w:hAnsi="Calibri" w:cs="Tahoma"/>
          <w:sz w:val="28"/>
        </w:rPr>
      </w:pPr>
      <w:r w:rsidRPr="00AB70BA">
        <w:rPr>
          <w:rFonts w:ascii="Calibri" w:hAnsi="Calibri" w:cs="Tahoma"/>
          <w:b/>
          <w:bCs/>
          <w:sz w:val="28"/>
        </w:rPr>
        <w:t>Review date for assessment</w:t>
      </w:r>
      <w:r w:rsidRPr="00AB70BA">
        <w:rPr>
          <w:rFonts w:ascii="Calibri" w:hAnsi="Calibri" w:cs="Tahoma"/>
          <w:b/>
          <w:bCs/>
          <w:sz w:val="28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>
        <w:rPr>
          <w:rFonts w:ascii="Calibri" w:hAnsi="Calibri" w:cs="Tahoma"/>
          <w:sz w:val="28"/>
          <w:u w:val="single"/>
        </w:rPr>
        <w:t>When guidance changes</w:t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</w:p>
    <w:p w14:paraId="29473435" w14:textId="77777777" w:rsidR="00543A82" w:rsidRPr="00AB70BA" w:rsidRDefault="00543A82">
      <w:pPr>
        <w:rPr>
          <w:rFonts w:ascii="Calibri" w:hAnsi="Calibri" w:cs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1108"/>
        <w:gridCol w:w="2542"/>
        <w:gridCol w:w="5943"/>
        <w:gridCol w:w="903"/>
      </w:tblGrid>
      <w:tr w:rsidR="00543A82" w:rsidRPr="00AB70BA" w14:paraId="02355F05" w14:textId="77777777" w:rsidTr="006E4440">
        <w:tblPrEx>
          <w:tblCellMar>
            <w:top w:w="0" w:type="dxa"/>
            <w:bottom w:w="0" w:type="dxa"/>
          </w:tblCellMar>
        </w:tblPrEx>
        <w:tc>
          <w:tcPr>
            <w:tcW w:w="3678" w:type="dxa"/>
          </w:tcPr>
          <w:p w14:paraId="2BAA8EBA" w14:textId="77777777" w:rsidR="00543A82" w:rsidRPr="00AB70BA" w:rsidRDefault="00543A82" w:rsidP="00C12F16">
            <w:pPr>
              <w:rPr>
                <w:rFonts w:ascii="Calibri" w:hAnsi="Calibri" w:cs="Tahoma"/>
                <w:sz w:val="28"/>
              </w:rPr>
            </w:pPr>
            <w:r w:rsidRPr="00AB70BA">
              <w:rPr>
                <w:rFonts w:ascii="Calibri" w:hAnsi="Calibri" w:cs="Tahoma"/>
                <w:sz w:val="28"/>
              </w:rPr>
              <w:t>List significant hazard here</w:t>
            </w:r>
            <w:r>
              <w:rPr>
                <w:rFonts w:ascii="Calibri" w:hAnsi="Calibri" w:cs="Tahoma"/>
                <w:sz w:val="28"/>
              </w:rPr>
              <w:t xml:space="preserve"> –&amp; </w:t>
            </w:r>
            <w:r w:rsidRPr="00F462E2">
              <w:rPr>
                <w:rFonts w:ascii="Calibri" w:hAnsi="Calibri" w:cs="Tahoma"/>
                <w:i/>
                <w:sz w:val="28"/>
              </w:rPr>
              <w:t xml:space="preserve">what </w:t>
            </w:r>
            <w:r>
              <w:rPr>
                <w:rFonts w:ascii="Calibri" w:hAnsi="Calibri" w:cs="Tahoma"/>
                <w:i/>
                <w:sz w:val="28"/>
              </w:rPr>
              <w:t xml:space="preserve">would </w:t>
            </w:r>
            <w:r w:rsidRPr="00F462E2">
              <w:rPr>
                <w:rFonts w:ascii="Calibri" w:hAnsi="Calibri" w:cs="Tahoma"/>
                <w:i/>
                <w:sz w:val="28"/>
              </w:rPr>
              <w:t xml:space="preserve">the </w:t>
            </w:r>
            <w:r>
              <w:rPr>
                <w:rFonts w:ascii="Calibri" w:hAnsi="Calibri" w:cs="Tahoma"/>
                <w:i/>
                <w:sz w:val="28"/>
              </w:rPr>
              <w:t>outcome</w:t>
            </w:r>
            <w:r w:rsidRPr="00F462E2">
              <w:rPr>
                <w:rFonts w:ascii="Calibri" w:hAnsi="Calibri" w:cs="Tahoma"/>
                <w:i/>
                <w:sz w:val="28"/>
              </w:rPr>
              <w:t xml:space="preserve"> be</w:t>
            </w:r>
            <w:r>
              <w:rPr>
                <w:rFonts w:ascii="Calibri" w:hAnsi="Calibri" w:cs="Tahoma"/>
                <w:i/>
                <w:sz w:val="28"/>
              </w:rPr>
              <w:t>?</w:t>
            </w:r>
          </w:p>
        </w:tc>
        <w:tc>
          <w:tcPr>
            <w:tcW w:w="1108" w:type="dxa"/>
          </w:tcPr>
          <w:p w14:paraId="49323542" w14:textId="77777777" w:rsidR="00543A82" w:rsidRPr="00AB70BA" w:rsidRDefault="00543A82" w:rsidP="00593DA9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Level of Harm X Likelihood (risk score)</w:t>
            </w:r>
          </w:p>
        </w:tc>
        <w:tc>
          <w:tcPr>
            <w:tcW w:w="2542" w:type="dxa"/>
          </w:tcPr>
          <w:p w14:paraId="26320DF4" w14:textId="77777777" w:rsidR="00543A82" w:rsidRDefault="00543A82">
            <w:pPr>
              <w:rPr>
                <w:rFonts w:ascii="Calibri" w:hAnsi="Calibri" w:cs="Tahoma"/>
                <w:sz w:val="28"/>
              </w:rPr>
            </w:pPr>
            <w:r w:rsidRPr="00AB70BA">
              <w:rPr>
                <w:rFonts w:ascii="Calibri" w:hAnsi="Calibri" w:cs="Tahoma"/>
                <w:sz w:val="28"/>
              </w:rPr>
              <w:t xml:space="preserve">List the groups of people who are at risk </w:t>
            </w:r>
          </w:p>
          <w:p w14:paraId="694E0F79" w14:textId="77777777" w:rsidR="00543A82" w:rsidRPr="00F462E2" w:rsidRDefault="00543A82">
            <w:pPr>
              <w:rPr>
                <w:rFonts w:ascii="Calibri" w:hAnsi="Calibri" w:cs="Tahoma"/>
                <w:i/>
                <w:sz w:val="28"/>
              </w:rPr>
            </w:pPr>
            <w:r w:rsidRPr="00F462E2">
              <w:rPr>
                <w:rFonts w:ascii="Calibri" w:hAnsi="Calibri" w:cs="Tahoma"/>
                <w:i/>
                <w:sz w:val="28"/>
              </w:rPr>
              <w:t>(</w:t>
            </w:r>
            <w:proofErr w:type="spellStart"/>
            <w:proofErr w:type="gramStart"/>
            <w:r w:rsidRPr="00F462E2">
              <w:rPr>
                <w:rFonts w:ascii="Calibri" w:hAnsi="Calibri" w:cs="Tahoma"/>
                <w:i/>
                <w:sz w:val="28"/>
              </w:rPr>
              <w:t>eg</w:t>
            </w:r>
            <w:proofErr w:type="spellEnd"/>
            <w:proofErr w:type="gramEnd"/>
            <w:r w:rsidRPr="00F462E2">
              <w:rPr>
                <w:rFonts w:ascii="Calibri" w:hAnsi="Calibri" w:cs="Tahoma"/>
                <w:i/>
                <w:sz w:val="28"/>
              </w:rPr>
              <w:t xml:space="preserve"> staff, pts, contractors, visitors</w:t>
            </w:r>
            <w:r>
              <w:rPr>
                <w:rFonts w:ascii="Calibri" w:hAnsi="Calibri" w:cs="Tahoma"/>
                <w:i/>
                <w:sz w:val="28"/>
              </w:rPr>
              <w:t>, young people</w:t>
            </w:r>
            <w:r w:rsidRPr="00F462E2">
              <w:rPr>
                <w:rFonts w:ascii="Calibri" w:hAnsi="Calibri" w:cs="Tahoma"/>
                <w:i/>
                <w:sz w:val="28"/>
              </w:rPr>
              <w:t>)</w:t>
            </w:r>
          </w:p>
        </w:tc>
        <w:tc>
          <w:tcPr>
            <w:tcW w:w="5943" w:type="dxa"/>
          </w:tcPr>
          <w:p w14:paraId="72B479E2" w14:textId="77777777" w:rsidR="00543A82" w:rsidRPr="00AB70BA" w:rsidRDefault="00543A82" w:rsidP="00E33553">
            <w:pPr>
              <w:rPr>
                <w:rFonts w:ascii="Calibri" w:hAnsi="Calibri" w:cs="Tahoma"/>
                <w:sz w:val="28"/>
              </w:rPr>
            </w:pPr>
            <w:r w:rsidRPr="00AB70BA">
              <w:rPr>
                <w:rFonts w:ascii="Calibri" w:hAnsi="Calibri" w:cs="Tahoma"/>
                <w:sz w:val="28"/>
              </w:rPr>
              <w:t xml:space="preserve">List existing controls or </w:t>
            </w:r>
            <w:r>
              <w:rPr>
                <w:rFonts w:ascii="Calibri" w:hAnsi="Calibri" w:cs="Tahoma"/>
                <w:sz w:val="28"/>
              </w:rPr>
              <w:t>new control measures if necessary</w:t>
            </w:r>
            <w:r w:rsidRPr="00AB70BA">
              <w:rPr>
                <w:rFonts w:ascii="Calibri" w:hAnsi="Calibri" w:cs="Tahoma"/>
                <w:sz w:val="28"/>
              </w:rPr>
              <w:t xml:space="preserve">.  </w:t>
            </w:r>
            <w:r>
              <w:rPr>
                <w:rFonts w:ascii="Calibri" w:hAnsi="Calibri" w:cs="Tahoma"/>
                <w:sz w:val="28"/>
              </w:rPr>
              <w:t>Include any remedial</w:t>
            </w:r>
            <w:r w:rsidRPr="00AB70BA">
              <w:rPr>
                <w:rFonts w:ascii="Calibri" w:hAnsi="Calibri" w:cs="Tahoma"/>
                <w:sz w:val="28"/>
              </w:rPr>
              <w:t xml:space="preserve"> action needed</w:t>
            </w:r>
          </w:p>
        </w:tc>
        <w:tc>
          <w:tcPr>
            <w:tcW w:w="903" w:type="dxa"/>
          </w:tcPr>
          <w:p w14:paraId="10B4C6A5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New level of risk</w:t>
            </w:r>
          </w:p>
        </w:tc>
      </w:tr>
      <w:tr w:rsidR="00543A82" w:rsidRPr="00AB70BA" w14:paraId="34A377BE" w14:textId="77777777" w:rsidTr="006E4440">
        <w:tblPrEx>
          <w:tblCellMar>
            <w:top w:w="0" w:type="dxa"/>
            <w:bottom w:w="0" w:type="dxa"/>
          </w:tblCellMar>
        </w:tblPrEx>
        <w:tc>
          <w:tcPr>
            <w:tcW w:w="3678" w:type="dxa"/>
          </w:tcPr>
          <w:p w14:paraId="548AE356" w14:textId="77777777" w:rsidR="00543A82" w:rsidRDefault="00543A82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 xml:space="preserve">Living with someone who has tested positive for covid and continuing to work could lead to you being </w:t>
            </w:r>
            <w:proofErr w:type="spellStart"/>
            <w:r>
              <w:rPr>
                <w:rFonts w:ascii="Calibri" w:hAnsi="Calibri" w:cs="Tahoma"/>
                <w:sz w:val="28"/>
              </w:rPr>
              <w:t>presymptomatic</w:t>
            </w:r>
            <w:proofErr w:type="spellEnd"/>
            <w:r>
              <w:rPr>
                <w:rFonts w:ascii="Calibri" w:hAnsi="Calibri" w:cs="Tahoma"/>
                <w:sz w:val="28"/>
              </w:rPr>
              <w:t xml:space="preserve"> or asymptomatic and spreading the virus to others</w:t>
            </w:r>
          </w:p>
          <w:p w14:paraId="6F402DA3" w14:textId="77777777" w:rsidR="00543A82" w:rsidRDefault="00543A82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(</w:t>
            </w:r>
            <w:proofErr w:type="gramStart"/>
            <w:r>
              <w:rPr>
                <w:rFonts w:ascii="Calibri" w:hAnsi="Calibri" w:cs="Tahoma"/>
                <w:sz w:val="28"/>
              </w:rPr>
              <w:t>does</w:t>
            </w:r>
            <w:proofErr w:type="gramEnd"/>
            <w:r>
              <w:rPr>
                <w:rFonts w:ascii="Calibri" w:hAnsi="Calibri" w:cs="Tahoma"/>
                <w:sz w:val="28"/>
              </w:rPr>
              <w:t xml:space="preserve"> not include omicron)</w:t>
            </w:r>
          </w:p>
          <w:p w14:paraId="0C23BD6E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</w:p>
          <w:p w14:paraId="5226D823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</w:p>
        </w:tc>
        <w:tc>
          <w:tcPr>
            <w:tcW w:w="1108" w:type="dxa"/>
          </w:tcPr>
          <w:p w14:paraId="373E92E1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</w:p>
          <w:p w14:paraId="7695853F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</w:p>
          <w:p w14:paraId="6125B4FA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</w:p>
          <w:p w14:paraId="7E9CB4A8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4x3=12</w:t>
            </w:r>
          </w:p>
          <w:p w14:paraId="5CCB8911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</w:p>
        </w:tc>
        <w:tc>
          <w:tcPr>
            <w:tcW w:w="2542" w:type="dxa"/>
          </w:tcPr>
          <w:p w14:paraId="07562AB8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Staff, contractors, visitors, patients including the clinically vulnerable</w:t>
            </w:r>
          </w:p>
        </w:tc>
        <w:tc>
          <w:tcPr>
            <w:tcW w:w="5943" w:type="dxa"/>
          </w:tcPr>
          <w:p w14:paraId="0FB18AA5" w14:textId="77777777" w:rsidR="00543A82" w:rsidRPr="005421BB" w:rsidRDefault="00543A82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5421BB">
              <w:rPr>
                <w:rFonts w:ascii="Calibri" w:hAnsi="Calibri" w:cs="Tahoma"/>
                <w:sz w:val="20"/>
                <w:szCs w:val="20"/>
              </w:rPr>
              <w:t xml:space="preserve">Follow government guidance &amp; take a walk in PCR test </w:t>
            </w:r>
            <w:r w:rsidRPr="005421BB">
              <w:rPr>
                <w:rFonts w:ascii="Calibri" w:hAnsi="Calibri" w:cs="Tahoma"/>
                <w:b/>
                <w:bCs/>
                <w:sz w:val="20"/>
                <w:szCs w:val="20"/>
              </w:rPr>
              <w:t>immediately</w:t>
            </w:r>
            <w:r w:rsidRPr="005421BB">
              <w:rPr>
                <w:rFonts w:ascii="Calibri" w:hAnsi="Calibri" w:cs="Tahoma"/>
                <w:sz w:val="20"/>
                <w:szCs w:val="20"/>
              </w:rPr>
              <w:t xml:space="preserve"> and await results at home, if </w:t>
            </w:r>
            <w:r w:rsidRPr="005421BB">
              <w:rPr>
                <w:rFonts w:ascii="Calibri" w:hAnsi="Calibri" w:cs="Tahoma"/>
                <w:sz w:val="20"/>
                <w:szCs w:val="20"/>
                <w:u w:val="single"/>
              </w:rPr>
              <w:t>negative</w:t>
            </w:r>
            <w:r w:rsidRPr="005421BB">
              <w:rPr>
                <w:rFonts w:ascii="Calibri" w:hAnsi="Calibri" w:cs="Tahoma"/>
                <w:sz w:val="20"/>
                <w:szCs w:val="20"/>
              </w:rPr>
              <w:t xml:space="preserve"> then do a </w:t>
            </w:r>
            <w:r w:rsidRPr="005421BB">
              <w:rPr>
                <w:rFonts w:ascii="Calibri" w:hAnsi="Calibri" w:cs="Tahoma"/>
                <w:sz w:val="20"/>
                <w:szCs w:val="20"/>
                <w:u w:val="single"/>
              </w:rPr>
              <w:t>daily</w:t>
            </w:r>
            <w:r w:rsidRPr="005421BB">
              <w:rPr>
                <w:rFonts w:ascii="Calibri" w:hAnsi="Calibri" w:cs="Tahoma"/>
                <w:sz w:val="20"/>
                <w:szCs w:val="20"/>
              </w:rPr>
              <w:t xml:space="preserve"> LFT before work, report the results on the NHS portal and continue work if they </w:t>
            </w:r>
            <w:r w:rsidRPr="005421BB">
              <w:rPr>
                <w:rFonts w:ascii="Calibri" w:hAnsi="Calibri" w:cs="Tahoma"/>
                <w:sz w:val="20"/>
                <w:szCs w:val="20"/>
                <w:u w:val="single"/>
              </w:rPr>
              <w:t>remain negative</w:t>
            </w:r>
            <w:r>
              <w:rPr>
                <w:rFonts w:ascii="Calibri" w:hAnsi="Calibri" w:cs="Tahoma"/>
                <w:sz w:val="20"/>
                <w:szCs w:val="20"/>
                <w:u w:val="single"/>
              </w:rPr>
              <w:t xml:space="preserve"> </w:t>
            </w:r>
            <w:r w:rsidRPr="00737E97">
              <w:rPr>
                <w:rFonts w:ascii="Calibri" w:hAnsi="Calibri" w:cs="Tahoma"/>
                <w:sz w:val="20"/>
                <w:szCs w:val="20"/>
              </w:rPr>
              <w:t xml:space="preserve">– if omicron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continue 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to</w:t>
            </w:r>
            <w:proofErr w:type="gramEnd"/>
            <w:r w:rsidRPr="00737E9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737E97">
              <w:rPr>
                <w:rFonts w:ascii="Calibri" w:hAnsi="Calibri" w:cs="Tahoma"/>
                <w:sz w:val="20"/>
                <w:szCs w:val="20"/>
              </w:rPr>
              <w:t>self isolat</w:t>
            </w:r>
            <w:r>
              <w:rPr>
                <w:rFonts w:ascii="Calibri" w:hAnsi="Calibri" w:cs="Tahoma"/>
                <w:sz w:val="20"/>
                <w:szCs w:val="20"/>
              </w:rPr>
              <w:t>e</w:t>
            </w:r>
            <w:proofErr w:type="spellEnd"/>
          </w:p>
          <w:p w14:paraId="29209F74" w14:textId="77777777" w:rsidR="00543A82" w:rsidRPr="005421BB" w:rsidRDefault="00543A82">
            <w:pPr>
              <w:rPr>
                <w:rFonts w:ascii="Calibri" w:hAnsi="Calibri" w:cs="Tahoma"/>
                <w:sz w:val="20"/>
                <w:szCs w:val="20"/>
              </w:rPr>
            </w:pPr>
            <w:r w:rsidRPr="005421BB">
              <w:rPr>
                <w:rFonts w:ascii="Calibri" w:hAnsi="Calibri" w:cs="Tahoma"/>
                <w:sz w:val="20"/>
                <w:szCs w:val="20"/>
              </w:rPr>
              <w:t xml:space="preserve">PPE of FRSM </w:t>
            </w:r>
            <w:proofErr w:type="gramStart"/>
            <w:r w:rsidRPr="005421BB">
              <w:rPr>
                <w:rFonts w:ascii="Calibri" w:hAnsi="Calibri" w:cs="Tahoma"/>
                <w:sz w:val="20"/>
                <w:szCs w:val="20"/>
                <w:u w:val="single"/>
              </w:rPr>
              <w:t>worn at all times</w:t>
            </w:r>
            <w:proofErr w:type="gramEnd"/>
            <w:r w:rsidRPr="005421BB">
              <w:rPr>
                <w:rFonts w:ascii="Calibri" w:hAnsi="Calibri" w:cs="Tahoma"/>
                <w:sz w:val="20"/>
                <w:szCs w:val="20"/>
              </w:rPr>
              <w:t xml:space="preserve"> in the building</w:t>
            </w:r>
          </w:p>
          <w:p w14:paraId="6391F1DE" w14:textId="77777777" w:rsidR="00543A82" w:rsidRPr="005421BB" w:rsidRDefault="00543A82">
            <w:pPr>
              <w:rPr>
                <w:rFonts w:ascii="Calibri" w:hAnsi="Calibri" w:cs="Tahoma"/>
                <w:sz w:val="20"/>
                <w:szCs w:val="20"/>
              </w:rPr>
            </w:pPr>
            <w:r w:rsidRPr="005421BB">
              <w:rPr>
                <w:rFonts w:ascii="Calibri" w:hAnsi="Calibri" w:cs="Tahoma"/>
                <w:sz w:val="20"/>
                <w:szCs w:val="20"/>
              </w:rPr>
              <w:t>Socially distance 1M+ as much as possible</w:t>
            </w:r>
          </w:p>
          <w:p w14:paraId="70F8AB7C" w14:textId="77777777" w:rsidR="00543A82" w:rsidRPr="005421BB" w:rsidRDefault="00543A82">
            <w:pPr>
              <w:rPr>
                <w:rFonts w:ascii="Calibri" w:hAnsi="Calibri" w:cs="Tahoma"/>
                <w:sz w:val="20"/>
                <w:szCs w:val="20"/>
              </w:rPr>
            </w:pPr>
            <w:r w:rsidRPr="005421BB">
              <w:rPr>
                <w:rFonts w:ascii="Calibri" w:hAnsi="Calibri" w:cs="Tahoma"/>
                <w:sz w:val="20"/>
                <w:szCs w:val="20"/>
              </w:rPr>
              <w:t xml:space="preserve">Twice weekly lateral flow testing as </w:t>
            </w:r>
            <w:r w:rsidRPr="005421BB">
              <w:rPr>
                <w:rFonts w:ascii="Calibri" w:hAnsi="Calibri" w:cs="Tahoma"/>
                <w:i/>
                <w:iCs/>
                <w:sz w:val="20"/>
                <w:szCs w:val="20"/>
              </w:rPr>
              <w:t>routine</w:t>
            </w:r>
          </w:p>
          <w:p w14:paraId="0ED7AC16" w14:textId="77777777" w:rsidR="00543A82" w:rsidRPr="005421BB" w:rsidRDefault="00543A82" w:rsidP="00E9002C">
            <w:pPr>
              <w:rPr>
                <w:rFonts w:ascii="Calibri" w:hAnsi="Calibri" w:cs="Tahoma"/>
                <w:sz w:val="20"/>
                <w:szCs w:val="20"/>
              </w:rPr>
            </w:pPr>
            <w:r w:rsidRPr="005421BB">
              <w:rPr>
                <w:rFonts w:ascii="Calibri" w:hAnsi="Calibri" w:cs="Tahoma"/>
                <w:sz w:val="20"/>
                <w:szCs w:val="20"/>
              </w:rPr>
              <w:t xml:space="preserve">Applies to </w:t>
            </w:r>
            <w:r w:rsidRPr="005421BB">
              <w:rPr>
                <w:rFonts w:ascii="Calibri" w:hAnsi="Calibri" w:cs="Tahoma"/>
                <w:b/>
                <w:bCs/>
                <w:sz w:val="20"/>
                <w:szCs w:val="20"/>
              </w:rPr>
              <w:t>double vaccinated</w:t>
            </w:r>
            <w:r w:rsidRPr="005421BB">
              <w:rPr>
                <w:rFonts w:ascii="Calibri" w:hAnsi="Calibri" w:cs="Tahoma"/>
                <w:sz w:val="20"/>
                <w:szCs w:val="20"/>
              </w:rPr>
              <w:t xml:space="preserve"> staff or those under 18 </w:t>
            </w:r>
          </w:p>
          <w:p w14:paraId="02F17B2C" w14:textId="77777777" w:rsidR="00543A82" w:rsidRPr="005421BB" w:rsidRDefault="00543A82" w:rsidP="00AD0C12">
            <w:pPr>
              <w:rPr>
                <w:rFonts w:ascii="Calibri" w:hAnsi="Calibri" w:cs="Tahoma"/>
                <w:sz w:val="20"/>
                <w:szCs w:val="20"/>
              </w:rPr>
            </w:pPr>
            <w:r w:rsidRPr="005421BB">
              <w:rPr>
                <w:rFonts w:ascii="Calibri" w:hAnsi="Calibri" w:cs="Tahoma"/>
                <w:sz w:val="20"/>
                <w:szCs w:val="20"/>
              </w:rPr>
              <w:t>If symptoms develop then leave work immediately, take a PCR and do not come to work.</w:t>
            </w:r>
          </w:p>
          <w:p w14:paraId="050EFCC9" w14:textId="77777777" w:rsidR="00543A82" w:rsidRPr="005421BB" w:rsidRDefault="00543A82" w:rsidP="00AD0C12">
            <w:pPr>
              <w:rPr>
                <w:rFonts w:ascii="Calibri" w:hAnsi="Calibri" w:cs="Tahoma"/>
                <w:sz w:val="20"/>
                <w:szCs w:val="20"/>
              </w:rPr>
            </w:pPr>
            <w:r w:rsidRPr="005421BB">
              <w:rPr>
                <w:rFonts w:ascii="Calibri" w:hAnsi="Calibri" w:cs="Tahoma"/>
                <w:sz w:val="20"/>
                <w:szCs w:val="20"/>
              </w:rPr>
              <w:t>Do NOT take a PCR if you have tested positive in the previous 90 days, instead take a daily lateral flow.</w:t>
            </w:r>
          </w:p>
          <w:p w14:paraId="2B046E89" w14:textId="77777777" w:rsidR="00543A82" w:rsidRPr="006D3AE1" w:rsidRDefault="00543A82" w:rsidP="00AD0C12">
            <w:pPr>
              <w:rPr>
                <w:rFonts w:ascii="Calibri" w:hAnsi="Calibri" w:cs="Tahoma"/>
              </w:rPr>
            </w:pPr>
            <w:r w:rsidRPr="005421BB">
              <w:rPr>
                <w:rFonts w:ascii="Calibri" w:hAnsi="Calibri" w:cs="Tahoma"/>
                <w:sz w:val="20"/>
                <w:szCs w:val="20"/>
              </w:rPr>
              <w:t>All results must be reported on the NHS portal</w:t>
            </w:r>
          </w:p>
        </w:tc>
        <w:tc>
          <w:tcPr>
            <w:tcW w:w="903" w:type="dxa"/>
          </w:tcPr>
          <w:p w14:paraId="64113B20" w14:textId="77777777" w:rsidR="00543A82" w:rsidRDefault="00543A82">
            <w:pPr>
              <w:rPr>
                <w:rFonts w:ascii="Calibri" w:hAnsi="Calibri" w:cs="Tahoma"/>
                <w:sz w:val="28"/>
              </w:rPr>
            </w:pPr>
          </w:p>
          <w:p w14:paraId="04162284" w14:textId="77777777" w:rsidR="00543A82" w:rsidRDefault="00543A82">
            <w:pPr>
              <w:rPr>
                <w:rFonts w:ascii="Calibri" w:hAnsi="Calibri" w:cs="Tahoma"/>
                <w:sz w:val="28"/>
              </w:rPr>
            </w:pPr>
          </w:p>
          <w:p w14:paraId="6036E2B1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4x1=4</w:t>
            </w:r>
          </w:p>
        </w:tc>
      </w:tr>
    </w:tbl>
    <w:p w14:paraId="7E358CE3" w14:textId="77777777" w:rsidR="00543A82" w:rsidRPr="007622F0" w:rsidRDefault="00543A82">
      <w:pPr>
        <w:rPr>
          <w:rFonts w:ascii="Calibri" w:hAnsi="Calibri" w:cs="Tahoma"/>
          <w:sz w:val="20"/>
          <w:szCs w:val="20"/>
        </w:rPr>
      </w:pPr>
      <w:r w:rsidRPr="007622F0">
        <w:rPr>
          <w:rFonts w:ascii="Calibri" w:hAnsi="Calibri" w:cs="Tahoma"/>
          <w:sz w:val="20"/>
          <w:szCs w:val="20"/>
        </w:rPr>
        <w:t>Risk</w:t>
      </w:r>
      <w:r>
        <w:rPr>
          <w:rFonts w:ascii="Calibri" w:hAnsi="Calibri" w:cs="Tahoma"/>
          <w:sz w:val="20"/>
          <w:szCs w:val="20"/>
        </w:rPr>
        <w:t xml:space="preserve"> assessment</w:t>
      </w:r>
      <w:r w:rsidRPr="007622F0">
        <w:rPr>
          <w:rFonts w:ascii="Calibri" w:hAnsi="Calibri" w:cs="Tahoma"/>
          <w:sz w:val="20"/>
          <w:szCs w:val="20"/>
        </w:rPr>
        <w:t xml:space="preserve"> is </w:t>
      </w:r>
      <w:r w:rsidRPr="007622F0">
        <w:rPr>
          <w:rFonts w:ascii="Calibri" w:hAnsi="Calibri" w:cs="Tahoma"/>
          <w:sz w:val="20"/>
          <w:szCs w:val="20"/>
          <w:u w:val="single"/>
        </w:rPr>
        <w:t>significant</w:t>
      </w:r>
      <w:r w:rsidRPr="007622F0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hazard</w:t>
      </w:r>
      <w:r w:rsidRPr="007622F0">
        <w:rPr>
          <w:rFonts w:ascii="Calibri" w:hAnsi="Calibri" w:cs="Tahoma"/>
          <w:sz w:val="20"/>
          <w:szCs w:val="20"/>
        </w:rPr>
        <w:t xml:space="preserve"> posing </w:t>
      </w:r>
      <w:r w:rsidRPr="007622F0">
        <w:rPr>
          <w:rFonts w:ascii="Calibri" w:hAnsi="Calibri" w:cs="Tahoma"/>
          <w:sz w:val="20"/>
          <w:szCs w:val="20"/>
          <w:u w:val="single"/>
        </w:rPr>
        <w:t>significant</w:t>
      </w:r>
      <w:r w:rsidRPr="007622F0">
        <w:rPr>
          <w:rFonts w:ascii="Calibri" w:hAnsi="Calibri" w:cs="Tahoma"/>
          <w:sz w:val="20"/>
          <w:szCs w:val="20"/>
        </w:rPr>
        <w:t xml:space="preserve"> harm. So is calculated as level of harm posed</w:t>
      </w:r>
      <w:r>
        <w:rPr>
          <w:rFonts w:ascii="Calibri" w:hAnsi="Calibri" w:cs="Tahoma"/>
          <w:sz w:val="20"/>
          <w:szCs w:val="20"/>
        </w:rPr>
        <w:t xml:space="preserve"> X</w:t>
      </w:r>
      <w:r w:rsidRPr="007622F0">
        <w:rPr>
          <w:rFonts w:ascii="Calibri" w:hAnsi="Calibri" w:cs="Tahoma"/>
          <w:sz w:val="20"/>
          <w:szCs w:val="20"/>
        </w:rPr>
        <w:t xml:space="preserve"> likelihood.  Scored </w:t>
      </w:r>
      <w:r>
        <w:rPr>
          <w:rFonts w:ascii="Calibri" w:hAnsi="Calibri" w:cs="Tahoma"/>
          <w:sz w:val="20"/>
          <w:szCs w:val="20"/>
        </w:rPr>
        <w:t xml:space="preserve">1 (minimal harm) to 5 (significant/serious injury) x </w:t>
      </w:r>
      <w:r w:rsidRPr="007622F0">
        <w:rPr>
          <w:rFonts w:ascii="Calibri" w:hAnsi="Calibri" w:cs="Tahoma"/>
          <w:sz w:val="20"/>
          <w:szCs w:val="20"/>
        </w:rPr>
        <w:t>1 (</w:t>
      </w:r>
      <w:r>
        <w:rPr>
          <w:rFonts w:ascii="Calibri" w:hAnsi="Calibri" w:cs="Tahoma"/>
          <w:sz w:val="20"/>
          <w:szCs w:val="20"/>
        </w:rPr>
        <w:t>not likely</w:t>
      </w:r>
      <w:r w:rsidRPr="007622F0">
        <w:rPr>
          <w:rFonts w:ascii="Calibri" w:hAnsi="Calibri" w:cs="Tahoma"/>
          <w:sz w:val="20"/>
          <w:szCs w:val="20"/>
        </w:rPr>
        <w:t>) to 5 (</w:t>
      </w:r>
      <w:r>
        <w:rPr>
          <w:rFonts w:ascii="Calibri" w:hAnsi="Calibri" w:cs="Tahoma"/>
          <w:sz w:val="20"/>
          <w:szCs w:val="20"/>
        </w:rPr>
        <w:t>very likely</w:t>
      </w:r>
      <w:r w:rsidRPr="007622F0">
        <w:rPr>
          <w:rFonts w:ascii="Calibri" w:hAnsi="Calibri" w:cs="Tahoma"/>
          <w:sz w:val="20"/>
          <w:szCs w:val="20"/>
        </w:rPr>
        <w:t>)</w:t>
      </w:r>
      <w:r>
        <w:rPr>
          <w:rFonts w:ascii="Calibri" w:hAnsi="Calibri" w:cs="Tahoma"/>
          <w:sz w:val="20"/>
          <w:szCs w:val="20"/>
        </w:rPr>
        <w:t xml:space="preserve"> </w:t>
      </w:r>
    </w:p>
    <w:p w14:paraId="676ACAA3" w14:textId="77777777" w:rsidR="00543A82" w:rsidRDefault="00543A82">
      <w:pPr>
        <w:rPr>
          <w:rFonts w:ascii="Calibri" w:hAnsi="Calibri" w:cs="Tahoma"/>
        </w:rPr>
      </w:pPr>
    </w:p>
    <w:p w14:paraId="06ECB7E5" w14:textId="77777777" w:rsidR="00543A82" w:rsidRPr="00AB70BA" w:rsidRDefault="00543A82">
      <w:pPr>
        <w:rPr>
          <w:rFonts w:ascii="Calibri" w:hAnsi="Calibri" w:cs="Tahoma"/>
          <w:u w:val="single"/>
        </w:rPr>
      </w:pPr>
      <w:r w:rsidRPr="00AB70BA">
        <w:rPr>
          <w:rFonts w:ascii="Calibri" w:hAnsi="Calibri" w:cs="Tahoma"/>
        </w:rPr>
        <w:t>Signed:</w:t>
      </w:r>
      <w:r w:rsidRPr="00AB70BA">
        <w:rPr>
          <w:rFonts w:ascii="Calibri" w:hAnsi="Calibri" w:cs="Tahoma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proofErr w:type="gramStart"/>
      <w:r w:rsidRPr="00AB70BA">
        <w:rPr>
          <w:rFonts w:ascii="Calibri" w:hAnsi="Calibri" w:cs="Tahoma"/>
          <w:u w:val="single"/>
        </w:rPr>
        <w:tab/>
        <w:t xml:space="preserve"> </w:t>
      </w:r>
      <w:r w:rsidRPr="00AB70BA">
        <w:rPr>
          <w:rFonts w:ascii="Calibri" w:hAnsi="Calibri" w:cs="Tahoma"/>
        </w:rPr>
        <w:t xml:space="preserve"> </w:t>
      </w:r>
      <w:r w:rsidRPr="00AB70BA">
        <w:rPr>
          <w:rFonts w:ascii="Calibri" w:hAnsi="Calibri" w:cs="Tahoma"/>
        </w:rPr>
        <w:tab/>
      </w:r>
      <w:proofErr w:type="gramEnd"/>
      <w:r w:rsidRPr="00AB70BA">
        <w:rPr>
          <w:rFonts w:ascii="Calibri" w:hAnsi="Calibri" w:cs="Tahoma"/>
        </w:rPr>
        <w:tab/>
        <w:t>Name:</w:t>
      </w:r>
      <w:r w:rsidRPr="00AB70BA">
        <w:rPr>
          <w:rFonts w:ascii="Calibri" w:hAnsi="Calibri" w:cs="Tahoma"/>
        </w:rPr>
        <w:tab/>
      </w:r>
      <w:r w:rsidRPr="00AB70BA">
        <w:rPr>
          <w:rFonts w:ascii="Calibri" w:hAnsi="Calibri" w:cs="Tahoma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</w:p>
    <w:p w14:paraId="686F8105" w14:textId="77777777" w:rsidR="00543A82" w:rsidRDefault="00543A82">
      <w:pPr>
        <w:rPr>
          <w:rFonts w:ascii="Calibri" w:hAnsi="Calibri" w:cs="Tahoma"/>
          <w:b/>
          <w:bCs/>
          <w:sz w:val="28"/>
        </w:rPr>
      </w:pPr>
    </w:p>
    <w:p w14:paraId="18B58831" w14:textId="77777777" w:rsidR="00543A82" w:rsidRPr="00AB70BA" w:rsidRDefault="00543A82">
      <w:pPr>
        <w:rPr>
          <w:rFonts w:ascii="Calibri" w:hAnsi="Calibri" w:cs="Tahoma"/>
          <w:sz w:val="28"/>
        </w:rPr>
      </w:pPr>
      <w:r w:rsidRPr="00AB70BA">
        <w:rPr>
          <w:rFonts w:ascii="Calibri" w:hAnsi="Calibri" w:cs="Tahoma"/>
          <w:b/>
          <w:bCs/>
          <w:sz w:val="28"/>
        </w:rPr>
        <w:lastRenderedPageBreak/>
        <w:t>Risk Assessment For</w:t>
      </w:r>
      <w:r w:rsidRPr="00AB70BA">
        <w:rPr>
          <w:rFonts w:ascii="Calibri" w:hAnsi="Calibri" w:cs="Tahoma"/>
          <w:sz w:val="28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proofErr w:type="gramStart"/>
      <w:r>
        <w:rPr>
          <w:rFonts w:ascii="Calibri" w:hAnsi="Calibri" w:cs="Tahoma"/>
          <w:sz w:val="28"/>
          <w:u w:val="single"/>
        </w:rPr>
        <w:t>RA  for</w:t>
      </w:r>
      <w:proofErr w:type="gramEnd"/>
      <w:r>
        <w:rPr>
          <w:rFonts w:ascii="Calibri" w:hAnsi="Calibri" w:cs="Tahoma"/>
          <w:sz w:val="28"/>
          <w:u w:val="single"/>
        </w:rPr>
        <w:t xml:space="preserve"> selecting the respiratory pathway for patients</w:t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</w:rPr>
        <w:tab/>
      </w:r>
      <w:r w:rsidRPr="00AB70BA">
        <w:rPr>
          <w:rFonts w:ascii="Calibri" w:hAnsi="Calibri" w:cs="Tahoma"/>
          <w:sz w:val="28"/>
        </w:rPr>
        <w:tab/>
      </w:r>
    </w:p>
    <w:p w14:paraId="07367E72" w14:textId="77777777" w:rsidR="00543A82" w:rsidRPr="00AB70BA" w:rsidRDefault="00543A82">
      <w:pPr>
        <w:rPr>
          <w:rFonts w:ascii="Calibri" w:hAnsi="Calibri" w:cs="Tahoma"/>
          <w:sz w:val="28"/>
        </w:rPr>
      </w:pPr>
    </w:p>
    <w:p w14:paraId="509D8932" w14:textId="77777777" w:rsidR="00543A82" w:rsidRPr="00AB70BA" w:rsidRDefault="00543A82">
      <w:pPr>
        <w:rPr>
          <w:rFonts w:ascii="Calibri" w:hAnsi="Calibri" w:cs="Tahoma"/>
          <w:sz w:val="28"/>
          <w:u w:val="single"/>
        </w:rPr>
      </w:pPr>
      <w:r w:rsidRPr="00AB70BA">
        <w:rPr>
          <w:rFonts w:ascii="Calibri" w:hAnsi="Calibri" w:cs="Tahoma"/>
          <w:b/>
          <w:bCs/>
          <w:sz w:val="28"/>
        </w:rPr>
        <w:t>Date assessment carried out</w:t>
      </w:r>
      <w:r w:rsidRPr="00AB70BA">
        <w:rPr>
          <w:rFonts w:ascii="Calibri" w:hAnsi="Calibri" w:cs="Tahoma"/>
          <w:sz w:val="28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>
        <w:rPr>
          <w:rFonts w:ascii="Calibri" w:hAnsi="Calibri" w:cs="Tahoma"/>
          <w:sz w:val="28"/>
          <w:u w:val="single"/>
        </w:rPr>
        <w:t>22ns December 2021</w:t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</w:p>
    <w:p w14:paraId="46A51C54" w14:textId="77777777" w:rsidR="00543A82" w:rsidRPr="00AB70BA" w:rsidRDefault="00543A82">
      <w:pPr>
        <w:rPr>
          <w:rFonts w:ascii="Calibri" w:hAnsi="Calibri" w:cs="Tahoma"/>
          <w:sz w:val="28"/>
          <w:u w:val="single"/>
        </w:rPr>
      </w:pPr>
    </w:p>
    <w:p w14:paraId="473CA233" w14:textId="77777777" w:rsidR="00543A82" w:rsidRPr="00AB70BA" w:rsidRDefault="00543A82">
      <w:pPr>
        <w:rPr>
          <w:rFonts w:ascii="Calibri" w:hAnsi="Calibri" w:cs="Tahoma"/>
          <w:sz w:val="28"/>
        </w:rPr>
      </w:pPr>
      <w:r w:rsidRPr="00AB70BA">
        <w:rPr>
          <w:rFonts w:ascii="Calibri" w:hAnsi="Calibri" w:cs="Tahoma"/>
          <w:b/>
          <w:bCs/>
          <w:sz w:val="28"/>
        </w:rPr>
        <w:t>Review date for assessment</w:t>
      </w:r>
      <w:r w:rsidRPr="00AB70BA">
        <w:rPr>
          <w:rFonts w:ascii="Calibri" w:hAnsi="Calibri" w:cs="Tahoma"/>
          <w:b/>
          <w:bCs/>
          <w:sz w:val="28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>
        <w:rPr>
          <w:rFonts w:ascii="Calibri" w:hAnsi="Calibri" w:cs="Tahoma"/>
          <w:sz w:val="28"/>
          <w:u w:val="single"/>
        </w:rPr>
        <w:t>When guidance changes</w:t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</w:p>
    <w:p w14:paraId="7C2756A4" w14:textId="77777777" w:rsidR="00543A82" w:rsidRPr="00AB70BA" w:rsidRDefault="00543A82">
      <w:pPr>
        <w:rPr>
          <w:rFonts w:ascii="Calibri" w:hAnsi="Calibri" w:cs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8"/>
        <w:gridCol w:w="1383"/>
        <w:gridCol w:w="2245"/>
        <w:gridCol w:w="5811"/>
        <w:gridCol w:w="903"/>
      </w:tblGrid>
      <w:tr w:rsidR="00543A82" w:rsidRPr="00AB70BA" w14:paraId="62B392AE" w14:textId="77777777" w:rsidTr="00837FFD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14:paraId="0C33C2CC" w14:textId="77777777" w:rsidR="00543A82" w:rsidRPr="00AB70BA" w:rsidRDefault="00543A82" w:rsidP="00C12F16">
            <w:pPr>
              <w:rPr>
                <w:rFonts w:ascii="Calibri" w:hAnsi="Calibri" w:cs="Tahoma"/>
                <w:sz w:val="28"/>
              </w:rPr>
            </w:pPr>
            <w:r w:rsidRPr="00AB70BA">
              <w:rPr>
                <w:rFonts w:ascii="Calibri" w:hAnsi="Calibri" w:cs="Tahoma"/>
                <w:sz w:val="28"/>
              </w:rPr>
              <w:t>List significant hazard here</w:t>
            </w:r>
            <w:r>
              <w:rPr>
                <w:rFonts w:ascii="Calibri" w:hAnsi="Calibri" w:cs="Tahoma"/>
                <w:sz w:val="28"/>
              </w:rPr>
              <w:t xml:space="preserve"> –&amp; </w:t>
            </w:r>
            <w:r w:rsidRPr="00F462E2">
              <w:rPr>
                <w:rFonts w:ascii="Calibri" w:hAnsi="Calibri" w:cs="Tahoma"/>
                <w:i/>
                <w:sz w:val="28"/>
              </w:rPr>
              <w:t xml:space="preserve">what </w:t>
            </w:r>
            <w:r>
              <w:rPr>
                <w:rFonts w:ascii="Calibri" w:hAnsi="Calibri" w:cs="Tahoma"/>
                <w:i/>
                <w:sz w:val="28"/>
              </w:rPr>
              <w:t xml:space="preserve">would </w:t>
            </w:r>
            <w:r w:rsidRPr="00F462E2">
              <w:rPr>
                <w:rFonts w:ascii="Calibri" w:hAnsi="Calibri" w:cs="Tahoma"/>
                <w:i/>
                <w:sz w:val="28"/>
              </w:rPr>
              <w:t xml:space="preserve">the </w:t>
            </w:r>
            <w:r>
              <w:rPr>
                <w:rFonts w:ascii="Calibri" w:hAnsi="Calibri" w:cs="Tahoma"/>
                <w:i/>
                <w:sz w:val="28"/>
              </w:rPr>
              <w:t>outcome</w:t>
            </w:r>
            <w:r w:rsidRPr="00F462E2">
              <w:rPr>
                <w:rFonts w:ascii="Calibri" w:hAnsi="Calibri" w:cs="Tahoma"/>
                <w:i/>
                <w:sz w:val="28"/>
              </w:rPr>
              <w:t xml:space="preserve"> be</w:t>
            </w:r>
            <w:r>
              <w:rPr>
                <w:rFonts w:ascii="Calibri" w:hAnsi="Calibri" w:cs="Tahoma"/>
                <w:i/>
                <w:sz w:val="28"/>
              </w:rPr>
              <w:t>?</w:t>
            </w:r>
          </w:p>
        </w:tc>
        <w:tc>
          <w:tcPr>
            <w:tcW w:w="1383" w:type="dxa"/>
          </w:tcPr>
          <w:p w14:paraId="38C4D145" w14:textId="77777777" w:rsidR="00543A82" w:rsidRPr="00AB70BA" w:rsidRDefault="00543A82" w:rsidP="00593DA9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Level of Harm X Likelihood (risk score)</w:t>
            </w:r>
          </w:p>
        </w:tc>
        <w:tc>
          <w:tcPr>
            <w:tcW w:w="2270" w:type="dxa"/>
          </w:tcPr>
          <w:p w14:paraId="719D10A4" w14:textId="77777777" w:rsidR="00543A82" w:rsidRDefault="00543A82">
            <w:pPr>
              <w:rPr>
                <w:rFonts w:ascii="Calibri" w:hAnsi="Calibri" w:cs="Tahoma"/>
                <w:sz w:val="28"/>
              </w:rPr>
            </w:pPr>
            <w:r w:rsidRPr="00AB70BA">
              <w:rPr>
                <w:rFonts w:ascii="Calibri" w:hAnsi="Calibri" w:cs="Tahoma"/>
                <w:sz w:val="28"/>
              </w:rPr>
              <w:t xml:space="preserve">List the groups of people who are at risk </w:t>
            </w:r>
          </w:p>
          <w:p w14:paraId="319455D8" w14:textId="77777777" w:rsidR="00543A82" w:rsidRPr="00F462E2" w:rsidRDefault="00543A82">
            <w:pPr>
              <w:rPr>
                <w:rFonts w:ascii="Calibri" w:hAnsi="Calibri" w:cs="Tahoma"/>
                <w:i/>
                <w:sz w:val="28"/>
              </w:rPr>
            </w:pPr>
            <w:r w:rsidRPr="00F462E2">
              <w:rPr>
                <w:rFonts w:ascii="Calibri" w:hAnsi="Calibri" w:cs="Tahoma"/>
                <w:i/>
                <w:sz w:val="28"/>
              </w:rPr>
              <w:t>(</w:t>
            </w:r>
            <w:proofErr w:type="spellStart"/>
            <w:proofErr w:type="gramStart"/>
            <w:r w:rsidRPr="00F462E2">
              <w:rPr>
                <w:rFonts w:ascii="Calibri" w:hAnsi="Calibri" w:cs="Tahoma"/>
                <w:i/>
                <w:sz w:val="28"/>
              </w:rPr>
              <w:t>eg</w:t>
            </w:r>
            <w:proofErr w:type="spellEnd"/>
            <w:proofErr w:type="gramEnd"/>
            <w:r w:rsidRPr="00F462E2">
              <w:rPr>
                <w:rFonts w:ascii="Calibri" w:hAnsi="Calibri" w:cs="Tahoma"/>
                <w:i/>
                <w:sz w:val="28"/>
              </w:rPr>
              <w:t xml:space="preserve"> staff, pts, contractors, visitors</w:t>
            </w:r>
            <w:r>
              <w:rPr>
                <w:rFonts w:ascii="Calibri" w:hAnsi="Calibri" w:cs="Tahoma"/>
                <w:i/>
                <w:sz w:val="28"/>
              </w:rPr>
              <w:t>, young people</w:t>
            </w:r>
            <w:r w:rsidRPr="00F462E2">
              <w:rPr>
                <w:rFonts w:ascii="Calibri" w:hAnsi="Calibri" w:cs="Tahoma"/>
                <w:i/>
                <w:sz w:val="28"/>
              </w:rPr>
              <w:t>)</w:t>
            </w:r>
          </w:p>
        </w:tc>
        <w:tc>
          <w:tcPr>
            <w:tcW w:w="5961" w:type="dxa"/>
          </w:tcPr>
          <w:p w14:paraId="22AE1976" w14:textId="77777777" w:rsidR="00543A82" w:rsidRPr="00AB70BA" w:rsidRDefault="00543A82" w:rsidP="00E33553">
            <w:pPr>
              <w:rPr>
                <w:rFonts w:ascii="Calibri" w:hAnsi="Calibri" w:cs="Tahoma"/>
                <w:sz w:val="28"/>
              </w:rPr>
            </w:pPr>
            <w:r w:rsidRPr="00AB70BA">
              <w:rPr>
                <w:rFonts w:ascii="Calibri" w:hAnsi="Calibri" w:cs="Tahoma"/>
                <w:sz w:val="28"/>
              </w:rPr>
              <w:t xml:space="preserve">List existing controls or </w:t>
            </w:r>
            <w:r>
              <w:rPr>
                <w:rFonts w:ascii="Calibri" w:hAnsi="Calibri" w:cs="Tahoma"/>
                <w:sz w:val="28"/>
              </w:rPr>
              <w:t>new control measures if necessary</w:t>
            </w:r>
            <w:r w:rsidRPr="00AB70BA">
              <w:rPr>
                <w:rFonts w:ascii="Calibri" w:hAnsi="Calibri" w:cs="Tahoma"/>
                <w:sz w:val="28"/>
              </w:rPr>
              <w:t xml:space="preserve">.  </w:t>
            </w:r>
            <w:r>
              <w:rPr>
                <w:rFonts w:ascii="Calibri" w:hAnsi="Calibri" w:cs="Tahoma"/>
                <w:sz w:val="28"/>
              </w:rPr>
              <w:t>Include any remedial</w:t>
            </w:r>
            <w:r w:rsidRPr="00AB70BA">
              <w:rPr>
                <w:rFonts w:ascii="Calibri" w:hAnsi="Calibri" w:cs="Tahoma"/>
                <w:sz w:val="28"/>
              </w:rPr>
              <w:t xml:space="preserve"> action needed</w:t>
            </w:r>
          </w:p>
        </w:tc>
        <w:tc>
          <w:tcPr>
            <w:tcW w:w="875" w:type="dxa"/>
          </w:tcPr>
          <w:p w14:paraId="0C137D1E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New level of risk</w:t>
            </w:r>
          </w:p>
        </w:tc>
      </w:tr>
      <w:tr w:rsidR="00543A82" w:rsidRPr="00AB70BA" w14:paraId="090E252B" w14:textId="77777777" w:rsidTr="00837FFD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14:paraId="1E0F128D" w14:textId="77777777" w:rsidR="00543A82" w:rsidRDefault="00543A82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Need to select the correct pathway for patients attending appointments the day before their appointment. </w:t>
            </w:r>
          </w:p>
          <w:p w14:paraId="43476FEF" w14:textId="77777777" w:rsidR="00543A82" w:rsidRPr="004B41A1" w:rsidRDefault="00543A82">
            <w:pPr>
              <w:rPr>
                <w:rFonts w:ascii="Calibri" w:hAnsi="Calibri" w:cs="Tahoma"/>
              </w:rPr>
            </w:pPr>
            <w:r w:rsidRPr="004B41A1">
              <w:rPr>
                <w:rFonts w:ascii="Calibri" w:hAnsi="Calibri" w:cs="Tahoma"/>
              </w:rPr>
              <w:t xml:space="preserve"> </w:t>
            </w:r>
          </w:p>
          <w:p w14:paraId="269DECF5" w14:textId="77777777" w:rsidR="00543A82" w:rsidRPr="004B41A1" w:rsidRDefault="00543A82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Failing to do so c</w:t>
            </w:r>
            <w:r w:rsidRPr="004B41A1">
              <w:rPr>
                <w:rFonts w:ascii="Calibri" w:hAnsi="Calibri" w:cs="Tahoma"/>
              </w:rPr>
              <w:t xml:space="preserve">ould lead to </w:t>
            </w:r>
            <w:r>
              <w:rPr>
                <w:rFonts w:ascii="Calibri" w:hAnsi="Calibri" w:cs="Tahoma"/>
              </w:rPr>
              <w:t>a patient attending</w:t>
            </w:r>
            <w:r w:rsidRPr="004B41A1">
              <w:rPr>
                <w:rFonts w:ascii="Calibri" w:hAnsi="Calibri" w:cs="Tahoma"/>
              </w:rPr>
              <w:t xml:space="preserve"> being </w:t>
            </w:r>
            <w:r>
              <w:rPr>
                <w:rFonts w:ascii="Calibri" w:hAnsi="Calibri" w:cs="Tahoma"/>
              </w:rPr>
              <w:t>symptomatic</w:t>
            </w:r>
            <w:r w:rsidRPr="004B41A1">
              <w:rPr>
                <w:rFonts w:ascii="Calibri" w:hAnsi="Calibri" w:cs="Tahoma"/>
              </w:rPr>
              <w:t xml:space="preserve"> and spreading the virus to others </w:t>
            </w:r>
            <w:r>
              <w:rPr>
                <w:rFonts w:ascii="Calibri" w:hAnsi="Calibri" w:cs="Tahoma"/>
              </w:rPr>
              <w:t>in the practice</w:t>
            </w:r>
          </w:p>
        </w:tc>
        <w:tc>
          <w:tcPr>
            <w:tcW w:w="1383" w:type="dxa"/>
          </w:tcPr>
          <w:p w14:paraId="13983146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</w:p>
          <w:p w14:paraId="50A6FBBB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</w:p>
          <w:p w14:paraId="311422B4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</w:p>
          <w:p w14:paraId="6C843133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4x5=20</w:t>
            </w:r>
          </w:p>
          <w:p w14:paraId="26605B41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</w:p>
        </w:tc>
        <w:tc>
          <w:tcPr>
            <w:tcW w:w="2270" w:type="dxa"/>
          </w:tcPr>
          <w:p w14:paraId="59998B7A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Staff, contractors, visitors, patients including the clinically vulnerable</w:t>
            </w:r>
          </w:p>
        </w:tc>
        <w:tc>
          <w:tcPr>
            <w:tcW w:w="5961" w:type="dxa"/>
          </w:tcPr>
          <w:p w14:paraId="7288B05E" w14:textId="77777777" w:rsidR="00543A82" w:rsidRPr="00296247" w:rsidRDefault="00543A82">
            <w:pPr>
              <w:rPr>
                <w:rFonts w:ascii="Calibri" w:hAnsi="Calibri" w:cs="Tahoma"/>
                <w:sz w:val="20"/>
                <w:szCs w:val="20"/>
              </w:rPr>
            </w:pPr>
            <w:r w:rsidRPr="00296247">
              <w:rPr>
                <w:rFonts w:ascii="Calibri" w:hAnsi="Calibri" w:cs="Tahoma"/>
                <w:sz w:val="20"/>
                <w:szCs w:val="20"/>
              </w:rPr>
              <w:t xml:space="preserve">Screen the patients the day before their appointment to assess their suitability to attend. </w:t>
            </w:r>
          </w:p>
          <w:p w14:paraId="00E2F951" w14:textId="77777777" w:rsidR="00543A82" w:rsidRPr="00296247" w:rsidRDefault="00543A82" w:rsidP="00D248E8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296247">
              <w:rPr>
                <w:rFonts w:ascii="Calibri" w:hAnsi="Calibri" w:cs="Tahoma"/>
                <w:sz w:val="20"/>
                <w:szCs w:val="20"/>
              </w:rPr>
              <w:t xml:space="preserve">If a patient reports symptoms of any covid/cold/influenza or respiratory </w:t>
            </w:r>
            <w:r w:rsidRPr="0029624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virus, then they should ideally be rebooked</w:t>
            </w:r>
          </w:p>
          <w:p w14:paraId="1E8352F2" w14:textId="77777777" w:rsidR="00543A82" w:rsidRPr="00296247" w:rsidRDefault="00543A82">
            <w:pPr>
              <w:rPr>
                <w:rFonts w:ascii="Calibri" w:hAnsi="Calibri" w:cs="Tahoma"/>
                <w:sz w:val="20"/>
                <w:szCs w:val="20"/>
              </w:rPr>
            </w:pPr>
            <w:r w:rsidRPr="00296247">
              <w:rPr>
                <w:rFonts w:ascii="Calibri" w:hAnsi="Calibri" w:cs="Tahoma"/>
                <w:sz w:val="20"/>
                <w:szCs w:val="20"/>
              </w:rPr>
              <w:t xml:space="preserve">Respiratory pathway patients should be rebooked if it does not compromise the patient and their treatment.  </w:t>
            </w:r>
          </w:p>
          <w:p w14:paraId="2F11E270" w14:textId="77777777" w:rsidR="00543A82" w:rsidRPr="00296247" w:rsidRDefault="00543A82">
            <w:pPr>
              <w:rPr>
                <w:rFonts w:ascii="Calibri" w:hAnsi="Calibri" w:cs="Tahoma"/>
                <w:sz w:val="20"/>
                <w:szCs w:val="20"/>
              </w:rPr>
            </w:pPr>
            <w:r w:rsidRPr="00296247">
              <w:rPr>
                <w:rFonts w:ascii="Calibri" w:hAnsi="Calibri" w:cs="Tahoma"/>
                <w:sz w:val="20"/>
                <w:szCs w:val="20"/>
              </w:rPr>
              <w:t xml:space="preserve">If they need to be seen due to pain and </w:t>
            </w:r>
            <w:proofErr w:type="gramStart"/>
            <w:r w:rsidRPr="00296247">
              <w:rPr>
                <w:rFonts w:ascii="Calibri" w:hAnsi="Calibri" w:cs="Tahoma"/>
                <w:sz w:val="20"/>
                <w:szCs w:val="20"/>
              </w:rPr>
              <w:t>swelling</w:t>
            </w:r>
            <w:proofErr w:type="gramEnd"/>
            <w:r w:rsidRPr="00296247">
              <w:rPr>
                <w:rFonts w:ascii="Calibri" w:hAnsi="Calibri" w:cs="Tahoma"/>
                <w:sz w:val="20"/>
                <w:szCs w:val="20"/>
              </w:rPr>
              <w:t xml:space="preserve"> then covid protocols will apply with surgical mask being worn by the </w:t>
            </w:r>
            <w:proofErr w:type="spellStart"/>
            <w:r w:rsidRPr="00296247">
              <w:rPr>
                <w:rFonts w:ascii="Calibri" w:hAnsi="Calibri" w:cs="Tahoma"/>
                <w:sz w:val="20"/>
                <w:szCs w:val="20"/>
              </w:rPr>
              <w:t>pt</w:t>
            </w:r>
            <w:proofErr w:type="spellEnd"/>
            <w:r w:rsidRPr="00296247">
              <w:rPr>
                <w:rFonts w:ascii="Calibri" w:hAnsi="Calibri" w:cs="Tahoma"/>
                <w:sz w:val="20"/>
                <w:szCs w:val="20"/>
              </w:rPr>
              <w:t xml:space="preserve"> and not just a face covering</w:t>
            </w:r>
          </w:p>
          <w:p w14:paraId="5C289D78" w14:textId="77777777" w:rsidR="00543A82" w:rsidRPr="00296247" w:rsidRDefault="00543A82">
            <w:pPr>
              <w:rPr>
                <w:rFonts w:ascii="Calibri" w:hAnsi="Calibri" w:cs="Tahoma"/>
                <w:sz w:val="20"/>
                <w:szCs w:val="20"/>
              </w:rPr>
            </w:pPr>
            <w:r w:rsidRPr="00296247">
              <w:rPr>
                <w:rFonts w:ascii="Calibri" w:hAnsi="Calibri" w:cs="Tahoma"/>
                <w:sz w:val="20"/>
                <w:szCs w:val="20"/>
              </w:rPr>
              <w:t>Non-respiratory pathway can be seen as per normal using universal precautions</w:t>
            </w:r>
          </w:p>
          <w:p w14:paraId="1D2DDE53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  <w:r w:rsidRPr="00296247">
              <w:rPr>
                <w:rFonts w:ascii="Calibri" w:hAnsi="Calibri" w:cs="Tahoma"/>
                <w:sz w:val="20"/>
                <w:szCs w:val="20"/>
              </w:rPr>
              <w:t>The status of all patients should be reconfirmed at the door of the practice.</w:t>
            </w:r>
          </w:p>
        </w:tc>
        <w:tc>
          <w:tcPr>
            <w:tcW w:w="875" w:type="dxa"/>
          </w:tcPr>
          <w:p w14:paraId="03B6CA28" w14:textId="77777777" w:rsidR="00543A82" w:rsidRDefault="00543A82">
            <w:pPr>
              <w:rPr>
                <w:rFonts w:ascii="Calibri" w:hAnsi="Calibri" w:cs="Tahoma"/>
                <w:sz w:val="28"/>
              </w:rPr>
            </w:pPr>
          </w:p>
          <w:p w14:paraId="16761642" w14:textId="77777777" w:rsidR="00543A82" w:rsidRDefault="00543A82">
            <w:pPr>
              <w:rPr>
                <w:rFonts w:ascii="Calibri" w:hAnsi="Calibri" w:cs="Tahoma"/>
                <w:sz w:val="28"/>
              </w:rPr>
            </w:pPr>
          </w:p>
          <w:p w14:paraId="4B409E85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4x1=4</w:t>
            </w:r>
          </w:p>
        </w:tc>
      </w:tr>
    </w:tbl>
    <w:p w14:paraId="7EB495B8" w14:textId="77777777" w:rsidR="00543A82" w:rsidRPr="00296247" w:rsidRDefault="00543A82">
      <w:pPr>
        <w:rPr>
          <w:rFonts w:ascii="Calibri" w:hAnsi="Calibri" w:cs="Tahoma"/>
          <w:sz w:val="20"/>
          <w:szCs w:val="20"/>
        </w:rPr>
      </w:pPr>
      <w:r w:rsidRPr="007622F0">
        <w:rPr>
          <w:rFonts w:ascii="Calibri" w:hAnsi="Calibri" w:cs="Tahoma"/>
          <w:sz w:val="20"/>
          <w:szCs w:val="20"/>
        </w:rPr>
        <w:t>Risk</w:t>
      </w:r>
      <w:r>
        <w:rPr>
          <w:rFonts w:ascii="Calibri" w:hAnsi="Calibri" w:cs="Tahoma"/>
          <w:sz w:val="20"/>
          <w:szCs w:val="20"/>
        </w:rPr>
        <w:t xml:space="preserve"> assessment</w:t>
      </w:r>
      <w:r w:rsidRPr="007622F0">
        <w:rPr>
          <w:rFonts w:ascii="Calibri" w:hAnsi="Calibri" w:cs="Tahoma"/>
          <w:sz w:val="20"/>
          <w:szCs w:val="20"/>
        </w:rPr>
        <w:t xml:space="preserve"> is </w:t>
      </w:r>
      <w:r w:rsidRPr="007622F0">
        <w:rPr>
          <w:rFonts w:ascii="Calibri" w:hAnsi="Calibri" w:cs="Tahoma"/>
          <w:sz w:val="20"/>
          <w:szCs w:val="20"/>
          <w:u w:val="single"/>
        </w:rPr>
        <w:t>significant</w:t>
      </w:r>
      <w:r w:rsidRPr="007622F0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hazard</w:t>
      </w:r>
      <w:r w:rsidRPr="007622F0">
        <w:rPr>
          <w:rFonts w:ascii="Calibri" w:hAnsi="Calibri" w:cs="Tahoma"/>
          <w:sz w:val="20"/>
          <w:szCs w:val="20"/>
        </w:rPr>
        <w:t xml:space="preserve"> posing </w:t>
      </w:r>
      <w:r w:rsidRPr="007622F0">
        <w:rPr>
          <w:rFonts w:ascii="Calibri" w:hAnsi="Calibri" w:cs="Tahoma"/>
          <w:sz w:val="20"/>
          <w:szCs w:val="20"/>
          <w:u w:val="single"/>
        </w:rPr>
        <w:t>significant</w:t>
      </w:r>
      <w:r w:rsidRPr="007622F0">
        <w:rPr>
          <w:rFonts w:ascii="Calibri" w:hAnsi="Calibri" w:cs="Tahoma"/>
          <w:sz w:val="20"/>
          <w:szCs w:val="20"/>
        </w:rPr>
        <w:t xml:space="preserve"> harm. So is calculated as level of harm posed</w:t>
      </w:r>
      <w:r>
        <w:rPr>
          <w:rFonts w:ascii="Calibri" w:hAnsi="Calibri" w:cs="Tahoma"/>
          <w:sz w:val="20"/>
          <w:szCs w:val="20"/>
        </w:rPr>
        <w:t xml:space="preserve"> X</w:t>
      </w:r>
      <w:r w:rsidRPr="007622F0">
        <w:rPr>
          <w:rFonts w:ascii="Calibri" w:hAnsi="Calibri" w:cs="Tahoma"/>
          <w:sz w:val="20"/>
          <w:szCs w:val="20"/>
        </w:rPr>
        <w:t xml:space="preserve"> likelihood.  Scored </w:t>
      </w:r>
      <w:r>
        <w:rPr>
          <w:rFonts w:ascii="Calibri" w:hAnsi="Calibri" w:cs="Tahoma"/>
          <w:sz w:val="20"/>
          <w:szCs w:val="20"/>
        </w:rPr>
        <w:t xml:space="preserve">1 (minimal harm) to 5 (significant/serious injury) x </w:t>
      </w:r>
      <w:r w:rsidRPr="007622F0">
        <w:rPr>
          <w:rFonts w:ascii="Calibri" w:hAnsi="Calibri" w:cs="Tahoma"/>
          <w:sz w:val="20"/>
          <w:szCs w:val="20"/>
        </w:rPr>
        <w:t>1 (</w:t>
      </w:r>
      <w:r>
        <w:rPr>
          <w:rFonts w:ascii="Calibri" w:hAnsi="Calibri" w:cs="Tahoma"/>
          <w:sz w:val="20"/>
          <w:szCs w:val="20"/>
        </w:rPr>
        <w:t>not likely</w:t>
      </w:r>
      <w:r w:rsidRPr="007622F0">
        <w:rPr>
          <w:rFonts w:ascii="Calibri" w:hAnsi="Calibri" w:cs="Tahoma"/>
          <w:sz w:val="20"/>
          <w:szCs w:val="20"/>
        </w:rPr>
        <w:t>) to 5 (</w:t>
      </w:r>
      <w:r>
        <w:rPr>
          <w:rFonts w:ascii="Calibri" w:hAnsi="Calibri" w:cs="Tahoma"/>
          <w:sz w:val="20"/>
          <w:szCs w:val="20"/>
        </w:rPr>
        <w:t>very likely</w:t>
      </w:r>
      <w:r w:rsidRPr="007622F0">
        <w:rPr>
          <w:rFonts w:ascii="Calibri" w:hAnsi="Calibri" w:cs="Tahoma"/>
          <w:sz w:val="20"/>
          <w:szCs w:val="20"/>
        </w:rPr>
        <w:t>)</w:t>
      </w:r>
      <w:r>
        <w:rPr>
          <w:rFonts w:ascii="Calibri" w:hAnsi="Calibri" w:cs="Tahoma"/>
          <w:sz w:val="20"/>
          <w:szCs w:val="20"/>
        </w:rPr>
        <w:t xml:space="preserve"> </w:t>
      </w:r>
    </w:p>
    <w:p w14:paraId="70E0AF66" w14:textId="77777777" w:rsidR="00543A82" w:rsidRDefault="00543A82">
      <w:pPr>
        <w:rPr>
          <w:rFonts w:ascii="Calibri" w:hAnsi="Calibri" w:cs="Tahoma"/>
          <w:u w:val="single"/>
        </w:rPr>
      </w:pPr>
      <w:r w:rsidRPr="00AB70BA">
        <w:rPr>
          <w:rFonts w:ascii="Calibri" w:hAnsi="Calibri" w:cs="Tahoma"/>
        </w:rPr>
        <w:t>Signed:</w:t>
      </w:r>
      <w:r w:rsidRPr="00AB70BA">
        <w:rPr>
          <w:rFonts w:ascii="Calibri" w:hAnsi="Calibri" w:cs="Tahoma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proofErr w:type="gramStart"/>
      <w:r w:rsidRPr="00AB70BA">
        <w:rPr>
          <w:rFonts w:ascii="Calibri" w:hAnsi="Calibri" w:cs="Tahoma"/>
          <w:u w:val="single"/>
        </w:rPr>
        <w:tab/>
        <w:t xml:space="preserve"> </w:t>
      </w:r>
      <w:r w:rsidRPr="00AB70BA">
        <w:rPr>
          <w:rFonts w:ascii="Calibri" w:hAnsi="Calibri" w:cs="Tahoma"/>
        </w:rPr>
        <w:t xml:space="preserve"> </w:t>
      </w:r>
      <w:r w:rsidRPr="00AB70BA">
        <w:rPr>
          <w:rFonts w:ascii="Calibri" w:hAnsi="Calibri" w:cs="Tahoma"/>
        </w:rPr>
        <w:tab/>
      </w:r>
      <w:proofErr w:type="gramEnd"/>
      <w:r w:rsidRPr="00AB70BA">
        <w:rPr>
          <w:rFonts w:ascii="Calibri" w:hAnsi="Calibri" w:cs="Tahoma"/>
        </w:rPr>
        <w:tab/>
        <w:t>Name:</w:t>
      </w:r>
      <w:r w:rsidRPr="00AB70BA">
        <w:rPr>
          <w:rFonts w:ascii="Calibri" w:hAnsi="Calibri" w:cs="Tahoma"/>
        </w:rPr>
        <w:tab/>
      </w:r>
      <w:r w:rsidRPr="00AB70BA">
        <w:rPr>
          <w:rFonts w:ascii="Calibri" w:hAnsi="Calibri" w:cs="Tahoma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</w:p>
    <w:p w14:paraId="307F5C8F" w14:textId="77777777" w:rsidR="00543A82" w:rsidRPr="00AB70BA" w:rsidRDefault="00543A82">
      <w:pPr>
        <w:rPr>
          <w:rFonts w:ascii="Calibri" w:hAnsi="Calibri" w:cs="Tahoma"/>
          <w:u w:val="single"/>
        </w:rPr>
      </w:pPr>
    </w:p>
    <w:p w14:paraId="2EEBFD1A" w14:textId="77777777" w:rsidR="00543A82" w:rsidRDefault="00543A82">
      <w:pPr>
        <w:rPr>
          <w:rFonts w:ascii="Calibri" w:hAnsi="Calibri" w:cs="Tahoma"/>
          <w:b/>
          <w:bCs/>
          <w:sz w:val="28"/>
        </w:rPr>
      </w:pPr>
    </w:p>
    <w:p w14:paraId="2E599195" w14:textId="77777777" w:rsidR="00543A82" w:rsidRPr="00AB70BA" w:rsidRDefault="00543A82">
      <w:pPr>
        <w:rPr>
          <w:rFonts w:ascii="Calibri" w:hAnsi="Calibri" w:cs="Tahoma"/>
          <w:sz w:val="28"/>
        </w:rPr>
      </w:pPr>
      <w:r w:rsidRPr="00AB70BA">
        <w:rPr>
          <w:rFonts w:ascii="Calibri" w:hAnsi="Calibri" w:cs="Tahoma"/>
          <w:b/>
          <w:bCs/>
          <w:sz w:val="28"/>
        </w:rPr>
        <w:t>Risk Assessment For</w:t>
      </w:r>
      <w:r w:rsidRPr="00AB70BA">
        <w:rPr>
          <w:rFonts w:ascii="Calibri" w:hAnsi="Calibri" w:cs="Tahoma"/>
          <w:sz w:val="28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proofErr w:type="gramStart"/>
      <w:r>
        <w:rPr>
          <w:rFonts w:ascii="Calibri" w:hAnsi="Calibri" w:cs="Tahoma"/>
          <w:sz w:val="28"/>
          <w:u w:val="single"/>
        </w:rPr>
        <w:t>RA  for</w:t>
      </w:r>
      <w:proofErr w:type="gramEnd"/>
      <w:r>
        <w:rPr>
          <w:rFonts w:ascii="Calibri" w:hAnsi="Calibri" w:cs="Tahoma"/>
          <w:sz w:val="28"/>
          <w:u w:val="single"/>
        </w:rPr>
        <w:t xml:space="preserve"> patient living with someone Covid</w:t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</w:rPr>
        <w:tab/>
      </w:r>
      <w:r w:rsidRPr="00AB70BA">
        <w:rPr>
          <w:rFonts w:ascii="Calibri" w:hAnsi="Calibri" w:cs="Tahoma"/>
          <w:sz w:val="28"/>
        </w:rPr>
        <w:tab/>
      </w:r>
      <w:r w:rsidRPr="00AB70BA">
        <w:rPr>
          <w:rFonts w:ascii="Calibri" w:hAnsi="Calibri" w:cs="Tahoma"/>
          <w:sz w:val="28"/>
        </w:rPr>
        <w:tab/>
      </w:r>
    </w:p>
    <w:p w14:paraId="3D32D161" w14:textId="77777777" w:rsidR="00543A82" w:rsidRPr="00AB70BA" w:rsidRDefault="00543A82">
      <w:pPr>
        <w:rPr>
          <w:rFonts w:ascii="Calibri" w:hAnsi="Calibri" w:cs="Tahoma"/>
          <w:sz w:val="28"/>
        </w:rPr>
      </w:pPr>
    </w:p>
    <w:p w14:paraId="61973E51" w14:textId="77777777" w:rsidR="00543A82" w:rsidRPr="00AB70BA" w:rsidRDefault="00543A82">
      <w:pPr>
        <w:rPr>
          <w:rFonts w:ascii="Calibri" w:hAnsi="Calibri" w:cs="Tahoma"/>
          <w:sz w:val="28"/>
          <w:u w:val="single"/>
        </w:rPr>
      </w:pPr>
      <w:r w:rsidRPr="00AB70BA">
        <w:rPr>
          <w:rFonts w:ascii="Calibri" w:hAnsi="Calibri" w:cs="Tahoma"/>
          <w:b/>
          <w:bCs/>
          <w:sz w:val="28"/>
        </w:rPr>
        <w:t>Date assessment carried out</w:t>
      </w:r>
      <w:r w:rsidRPr="00AB70BA">
        <w:rPr>
          <w:rFonts w:ascii="Calibri" w:hAnsi="Calibri" w:cs="Tahoma"/>
          <w:sz w:val="28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>
        <w:rPr>
          <w:rFonts w:ascii="Calibri" w:hAnsi="Calibri" w:cs="Tahoma"/>
          <w:sz w:val="28"/>
          <w:u w:val="single"/>
        </w:rPr>
        <w:t>22</w:t>
      </w:r>
      <w:r w:rsidRPr="00516559">
        <w:rPr>
          <w:rFonts w:ascii="Calibri" w:hAnsi="Calibri" w:cs="Tahoma"/>
          <w:sz w:val="28"/>
          <w:u w:val="single"/>
          <w:vertAlign w:val="superscript"/>
        </w:rPr>
        <w:t>nd</w:t>
      </w:r>
      <w:r>
        <w:rPr>
          <w:rFonts w:ascii="Calibri" w:hAnsi="Calibri" w:cs="Tahoma"/>
          <w:sz w:val="28"/>
          <w:u w:val="single"/>
        </w:rPr>
        <w:t xml:space="preserve"> December 2021</w:t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</w:p>
    <w:p w14:paraId="023E9F97" w14:textId="77777777" w:rsidR="00543A82" w:rsidRPr="00AB70BA" w:rsidRDefault="00543A82">
      <w:pPr>
        <w:rPr>
          <w:rFonts w:ascii="Calibri" w:hAnsi="Calibri" w:cs="Tahoma"/>
          <w:sz w:val="28"/>
          <w:u w:val="single"/>
        </w:rPr>
      </w:pPr>
    </w:p>
    <w:p w14:paraId="377D287E" w14:textId="77777777" w:rsidR="00543A82" w:rsidRPr="00AB70BA" w:rsidRDefault="00543A82">
      <w:pPr>
        <w:rPr>
          <w:rFonts w:ascii="Calibri" w:hAnsi="Calibri" w:cs="Tahoma"/>
          <w:sz w:val="28"/>
        </w:rPr>
      </w:pPr>
      <w:r w:rsidRPr="00AB70BA">
        <w:rPr>
          <w:rFonts w:ascii="Calibri" w:hAnsi="Calibri" w:cs="Tahoma"/>
          <w:b/>
          <w:bCs/>
          <w:sz w:val="28"/>
        </w:rPr>
        <w:t>Review date for assessment</w:t>
      </w:r>
      <w:r w:rsidRPr="00AB70BA">
        <w:rPr>
          <w:rFonts w:ascii="Calibri" w:hAnsi="Calibri" w:cs="Tahoma"/>
          <w:b/>
          <w:bCs/>
          <w:sz w:val="28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>
        <w:rPr>
          <w:rFonts w:ascii="Calibri" w:hAnsi="Calibri" w:cs="Tahoma"/>
          <w:sz w:val="28"/>
          <w:u w:val="single"/>
        </w:rPr>
        <w:t>When guidance changes</w:t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  <w:r w:rsidRPr="00AB70BA">
        <w:rPr>
          <w:rFonts w:ascii="Calibri" w:hAnsi="Calibri" w:cs="Tahoma"/>
          <w:sz w:val="28"/>
          <w:u w:val="single"/>
        </w:rPr>
        <w:tab/>
      </w:r>
    </w:p>
    <w:p w14:paraId="57872BF0" w14:textId="77777777" w:rsidR="00543A82" w:rsidRPr="00AB70BA" w:rsidRDefault="00543A82">
      <w:pPr>
        <w:rPr>
          <w:rFonts w:ascii="Calibri" w:hAnsi="Calibri" w:cs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9"/>
        <w:gridCol w:w="1383"/>
        <w:gridCol w:w="2246"/>
        <w:gridCol w:w="5799"/>
        <w:gridCol w:w="903"/>
      </w:tblGrid>
      <w:tr w:rsidR="00543A82" w:rsidRPr="00AB70BA" w14:paraId="087BFBCA" w14:textId="77777777" w:rsidTr="00837FFD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14:paraId="77AD6F93" w14:textId="77777777" w:rsidR="00543A82" w:rsidRPr="00AB70BA" w:rsidRDefault="00543A82" w:rsidP="00C12F16">
            <w:pPr>
              <w:rPr>
                <w:rFonts w:ascii="Calibri" w:hAnsi="Calibri" w:cs="Tahoma"/>
                <w:sz w:val="28"/>
              </w:rPr>
            </w:pPr>
            <w:r w:rsidRPr="00AB70BA">
              <w:rPr>
                <w:rFonts w:ascii="Calibri" w:hAnsi="Calibri" w:cs="Tahoma"/>
                <w:sz w:val="28"/>
              </w:rPr>
              <w:t>List significant hazard here</w:t>
            </w:r>
            <w:r>
              <w:rPr>
                <w:rFonts w:ascii="Calibri" w:hAnsi="Calibri" w:cs="Tahoma"/>
                <w:sz w:val="28"/>
              </w:rPr>
              <w:t xml:space="preserve"> –&amp; </w:t>
            </w:r>
            <w:r w:rsidRPr="00F462E2">
              <w:rPr>
                <w:rFonts w:ascii="Calibri" w:hAnsi="Calibri" w:cs="Tahoma"/>
                <w:i/>
                <w:sz w:val="28"/>
              </w:rPr>
              <w:t xml:space="preserve">what </w:t>
            </w:r>
            <w:r>
              <w:rPr>
                <w:rFonts w:ascii="Calibri" w:hAnsi="Calibri" w:cs="Tahoma"/>
                <w:i/>
                <w:sz w:val="28"/>
              </w:rPr>
              <w:t xml:space="preserve">would </w:t>
            </w:r>
            <w:r w:rsidRPr="00F462E2">
              <w:rPr>
                <w:rFonts w:ascii="Calibri" w:hAnsi="Calibri" w:cs="Tahoma"/>
                <w:i/>
                <w:sz w:val="28"/>
              </w:rPr>
              <w:t xml:space="preserve">the </w:t>
            </w:r>
            <w:r>
              <w:rPr>
                <w:rFonts w:ascii="Calibri" w:hAnsi="Calibri" w:cs="Tahoma"/>
                <w:i/>
                <w:sz w:val="28"/>
              </w:rPr>
              <w:t>outcome</w:t>
            </w:r>
            <w:r w:rsidRPr="00F462E2">
              <w:rPr>
                <w:rFonts w:ascii="Calibri" w:hAnsi="Calibri" w:cs="Tahoma"/>
                <w:i/>
                <w:sz w:val="28"/>
              </w:rPr>
              <w:t xml:space="preserve"> be</w:t>
            </w:r>
            <w:r>
              <w:rPr>
                <w:rFonts w:ascii="Calibri" w:hAnsi="Calibri" w:cs="Tahoma"/>
                <w:i/>
                <w:sz w:val="28"/>
              </w:rPr>
              <w:t>?</w:t>
            </w:r>
          </w:p>
        </w:tc>
        <w:tc>
          <w:tcPr>
            <w:tcW w:w="1383" w:type="dxa"/>
          </w:tcPr>
          <w:p w14:paraId="539E4EFD" w14:textId="77777777" w:rsidR="00543A82" w:rsidRPr="00AB70BA" w:rsidRDefault="00543A82" w:rsidP="00593DA9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Level of Harm X Likelihood (risk score)</w:t>
            </w:r>
          </w:p>
        </w:tc>
        <w:tc>
          <w:tcPr>
            <w:tcW w:w="2270" w:type="dxa"/>
          </w:tcPr>
          <w:p w14:paraId="7B493206" w14:textId="77777777" w:rsidR="00543A82" w:rsidRDefault="00543A82">
            <w:pPr>
              <w:rPr>
                <w:rFonts w:ascii="Calibri" w:hAnsi="Calibri" w:cs="Tahoma"/>
                <w:sz w:val="28"/>
              </w:rPr>
            </w:pPr>
            <w:r w:rsidRPr="00AB70BA">
              <w:rPr>
                <w:rFonts w:ascii="Calibri" w:hAnsi="Calibri" w:cs="Tahoma"/>
                <w:sz w:val="28"/>
              </w:rPr>
              <w:t xml:space="preserve">List the groups of people who are at risk </w:t>
            </w:r>
          </w:p>
          <w:p w14:paraId="42110285" w14:textId="77777777" w:rsidR="00543A82" w:rsidRPr="00F462E2" w:rsidRDefault="00543A82">
            <w:pPr>
              <w:rPr>
                <w:rFonts w:ascii="Calibri" w:hAnsi="Calibri" w:cs="Tahoma"/>
                <w:i/>
                <w:sz w:val="28"/>
              </w:rPr>
            </w:pPr>
            <w:r w:rsidRPr="00F462E2">
              <w:rPr>
                <w:rFonts w:ascii="Calibri" w:hAnsi="Calibri" w:cs="Tahoma"/>
                <w:i/>
                <w:sz w:val="28"/>
              </w:rPr>
              <w:t>(</w:t>
            </w:r>
            <w:proofErr w:type="spellStart"/>
            <w:proofErr w:type="gramStart"/>
            <w:r w:rsidRPr="00F462E2">
              <w:rPr>
                <w:rFonts w:ascii="Calibri" w:hAnsi="Calibri" w:cs="Tahoma"/>
                <w:i/>
                <w:sz w:val="28"/>
              </w:rPr>
              <w:t>eg</w:t>
            </w:r>
            <w:proofErr w:type="spellEnd"/>
            <w:proofErr w:type="gramEnd"/>
            <w:r w:rsidRPr="00F462E2">
              <w:rPr>
                <w:rFonts w:ascii="Calibri" w:hAnsi="Calibri" w:cs="Tahoma"/>
                <w:i/>
                <w:sz w:val="28"/>
              </w:rPr>
              <w:t xml:space="preserve"> staff, pts, contractors, visitors</w:t>
            </w:r>
            <w:r>
              <w:rPr>
                <w:rFonts w:ascii="Calibri" w:hAnsi="Calibri" w:cs="Tahoma"/>
                <w:i/>
                <w:sz w:val="28"/>
              </w:rPr>
              <w:t>, young people</w:t>
            </w:r>
            <w:r w:rsidRPr="00F462E2">
              <w:rPr>
                <w:rFonts w:ascii="Calibri" w:hAnsi="Calibri" w:cs="Tahoma"/>
                <w:i/>
                <w:sz w:val="28"/>
              </w:rPr>
              <w:t>)</w:t>
            </w:r>
          </w:p>
        </w:tc>
        <w:tc>
          <w:tcPr>
            <w:tcW w:w="5961" w:type="dxa"/>
          </w:tcPr>
          <w:p w14:paraId="219A895A" w14:textId="77777777" w:rsidR="00543A82" w:rsidRPr="00AB70BA" w:rsidRDefault="00543A82" w:rsidP="00E33553">
            <w:pPr>
              <w:rPr>
                <w:rFonts w:ascii="Calibri" w:hAnsi="Calibri" w:cs="Tahoma"/>
                <w:sz w:val="28"/>
              </w:rPr>
            </w:pPr>
            <w:r w:rsidRPr="00AB70BA">
              <w:rPr>
                <w:rFonts w:ascii="Calibri" w:hAnsi="Calibri" w:cs="Tahoma"/>
                <w:sz w:val="28"/>
              </w:rPr>
              <w:t xml:space="preserve">List existing controls or </w:t>
            </w:r>
            <w:r>
              <w:rPr>
                <w:rFonts w:ascii="Calibri" w:hAnsi="Calibri" w:cs="Tahoma"/>
                <w:sz w:val="28"/>
              </w:rPr>
              <w:t>new control measures if necessary</w:t>
            </w:r>
            <w:r w:rsidRPr="00AB70BA">
              <w:rPr>
                <w:rFonts w:ascii="Calibri" w:hAnsi="Calibri" w:cs="Tahoma"/>
                <w:sz w:val="28"/>
              </w:rPr>
              <w:t xml:space="preserve">.  </w:t>
            </w:r>
            <w:r>
              <w:rPr>
                <w:rFonts w:ascii="Calibri" w:hAnsi="Calibri" w:cs="Tahoma"/>
                <w:sz w:val="28"/>
              </w:rPr>
              <w:t>Include any remedial</w:t>
            </w:r>
            <w:r w:rsidRPr="00AB70BA">
              <w:rPr>
                <w:rFonts w:ascii="Calibri" w:hAnsi="Calibri" w:cs="Tahoma"/>
                <w:sz w:val="28"/>
              </w:rPr>
              <w:t xml:space="preserve"> action needed</w:t>
            </w:r>
          </w:p>
        </w:tc>
        <w:tc>
          <w:tcPr>
            <w:tcW w:w="875" w:type="dxa"/>
          </w:tcPr>
          <w:p w14:paraId="4093FDCA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New level of risk</w:t>
            </w:r>
          </w:p>
        </w:tc>
      </w:tr>
      <w:tr w:rsidR="00543A82" w:rsidRPr="00AB70BA" w14:paraId="3B0C92C9" w14:textId="77777777" w:rsidTr="00837FFD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14:paraId="177719DA" w14:textId="77777777" w:rsidR="00543A82" w:rsidRPr="004B41A1" w:rsidRDefault="00543A82">
            <w:pPr>
              <w:rPr>
                <w:rFonts w:ascii="Calibri" w:hAnsi="Calibri" w:cs="Tahoma"/>
              </w:rPr>
            </w:pPr>
            <w:r w:rsidRPr="004B41A1">
              <w:rPr>
                <w:rFonts w:ascii="Calibri" w:hAnsi="Calibri" w:cs="Tahoma"/>
              </w:rPr>
              <w:t xml:space="preserve">A patient </w:t>
            </w:r>
            <w:r>
              <w:rPr>
                <w:rFonts w:ascii="Calibri" w:hAnsi="Calibri" w:cs="Tahoma"/>
              </w:rPr>
              <w:t>living with</w:t>
            </w:r>
            <w:r w:rsidRPr="004B41A1">
              <w:rPr>
                <w:rFonts w:ascii="Calibri" w:hAnsi="Calibri" w:cs="Tahoma"/>
              </w:rPr>
              <w:t xml:space="preserve"> someone who has tested positive for covid and coming in for an appointment   </w:t>
            </w:r>
          </w:p>
          <w:p w14:paraId="4F276CC7" w14:textId="77777777" w:rsidR="00543A82" w:rsidRPr="004B41A1" w:rsidRDefault="00543A82">
            <w:pPr>
              <w:rPr>
                <w:rFonts w:ascii="Calibri" w:hAnsi="Calibri" w:cs="Tahoma"/>
              </w:rPr>
            </w:pPr>
            <w:r w:rsidRPr="004B41A1">
              <w:rPr>
                <w:rFonts w:ascii="Calibri" w:hAnsi="Calibri" w:cs="Tahoma"/>
              </w:rPr>
              <w:t xml:space="preserve">Could lead to </w:t>
            </w:r>
            <w:r>
              <w:rPr>
                <w:rFonts w:ascii="Calibri" w:hAnsi="Calibri" w:cs="Tahoma"/>
              </w:rPr>
              <w:t>the team</w:t>
            </w:r>
            <w:r w:rsidRPr="004B41A1">
              <w:rPr>
                <w:rFonts w:ascii="Calibri" w:hAnsi="Calibri" w:cs="Tahoma"/>
              </w:rPr>
              <w:t xml:space="preserve"> being </w:t>
            </w:r>
            <w:proofErr w:type="spellStart"/>
            <w:r w:rsidRPr="004B41A1">
              <w:rPr>
                <w:rFonts w:ascii="Calibri" w:hAnsi="Calibri" w:cs="Tahoma"/>
              </w:rPr>
              <w:t>presymptomatic</w:t>
            </w:r>
            <w:proofErr w:type="spellEnd"/>
            <w:r w:rsidRPr="004B41A1">
              <w:rPr>
                <w:rFonts w:ascii="Calibri" w:hAnsi="Calibri" w:cs="Tahoma"/>
              </w:rPr>
              <w:t xml:space="preserve"> or asymptomatic and spreading the virus to others while at work</w:t>
            </w:r>
          </w:p>
        </w:tc>
        <w:tc>
          <w:tcPr>
            <w:tcW w:w="1383" w:type="dxa"/>
          </w:tcPr>
          <w:p w14:paraId="3684EB0E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</w:p>
          <w:p w14:paraId="243A4CFB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</w:p>
          <w:p w14:paraId="6BA80B4D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</w:p>
          <w:p w14:paraId="28C68C2D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4x5=20</w:t>
            </w:r>
          </w:p>
          <w:p w14:paraId="63FC4FEB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</w:p>
        </w:tc>
        <w:tc>
          <w:tcPr>
            <w:tcW w:w="2270" w:type="dxa"/>
          </w:tcPr>
          <w:p w14:paraId="6192E5B4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Staff, contractors, visitors, patients including the clinically vulnerable</w:t>
            </w:r>
          </w:p>
        </w:tc>
        <w:tc>
          <w:tcPr>
            <w:tcW w:w="5961" w:type="dxa"/>
          </w:tcPr>
          <w:p w14:paraId="5B83037B" w14:textId="77777777" w:rsidR="00543A82" w:rsidRPr="00516559" w:rsidRDefault="00543A82">
            <w:pPr>
              <w:rPr>
                <w:rFonts w:ascii="Calibri" w:hAnsi="Calibri" w:cs="Tahoma"/>
                <w:sz w:val="20"/>
                <w:szCs w:val="20"/>
              </w:rPr>
            </w:pPr>
            <w:r w:rsidRPr="00516559">
              <w:rPr>
                <w:rFonts w:ascii="Calibri" w:hAnsi="Calibri" w:cs="Tahoma"/>
                <w:sz w:val="20"/>
                <w:szCs w:val="20"/>
              </w:rPr>
              <w:t xml:space="preserve">There is no legal obligation to </w:t>
            </w:r>
            <w:proofErr w:type="spellStart"/>
            <w:r w:rsidRPr="00516559">
              <w:rPr>
                <w:rFonts w:ascii="Calibri" w:hAnsi="Calibri" w:cs="Tahoma"/>
                <w:sz w:val="20"/>
                <w:szCs w:val="20"/>
              </w:rPr>
              <w:t>self isolate</w:t>
            </w:r>
            <w:proofErr w:type="spellEnd"/>
            <w:r w:rsidRPr="00516559">
              <w:rPr>
                <w:rFonts w:ascii="Calibri" w:hAnsi="Calibri" w:cs="Tahoma"/>
                <w:sz w:val="20"/>
                <w:szCs w:val="20"/>
              </w:rPr>
              <w:t xml:space="preserve"> if you are double vaccinated and a close contact of covid provided that:</w:t>
            </w:r>
          </w:p>
          <w:p w14:paraId="4C295E66" w14:textId="77777777" w:rsidR="00543A82" w:rsidRPr="00516559" w:rsidRDefault="00543A82">
            <w:pPr>
              <w:rPr>
                <w:rFonts w:ascii="Calibri" w:hAnsi="Calibri" w:cs="Tahoma"/>
                <w:sz w:val="20"/>
                <w:szCs w:val="20"/>
              </w:rPr>
            </w:pPr>
            <w:r w:rsidRPr="00516559">
              <w:rPr>
                <w:rFonts w:ascii="Calibri" w:hAnsi="Calibri" w:cs="Tahoma"/>
                <w:sz w:val="20"/>
                <w:szCs w:val="20"/>
              </w:rPr>
              <w:t>It is not omicron</w:t>
            </w:r>
          </w:p>
          <w:p w14:paraId="6A174B4A" w14:textId="77777777" w:rsidR="00543A82" w:rsidRPr="00516559" w:rsidRDefault="00543A82">
            <w:pPr>
              <w:rPr>
                <w:rFonts w:ascii="Calibri" w:hAnsi="Calibri" w:cs="Tahoma"/>
                <w:sz w:val="20"/>
                <w:szCs w:val="20"/>
              </w:rPr>
            </w:pPr>
            <w:r w:rsidRPr="00516559">
              <w:rPr>
                <w:rFonts w:ascii="Calibri" w:hAnsi="Calibri" w:cs="Tahoma"/>
                <w:sz w:val="20"/>
                <w:szCs w:val="20"/>
              </w:rPr>
              <w:t xml:space="preserve">The </w:t>
            </w:r>
            <w:proofErr w:type="spellStart"/>
            <w:r w:rsidRPr="00516559">
              <w:rPr>
                <w:rFonts w:ascii="Calibri" w:hAnsi="Calibri" w:cs="Tahoma"/>
                <w:sz w:val="20"/>
                <w:szCs w:val="20"/>
              </w:rPr>
              <w:t>pt</w:t>
            </w:r>
            <w:proofErr w:type="spellEnd"/>
            <w:r w:rsidRPr="00516559">
              <w:rPr>
                <w:rFonts w:ascii="Calibri" w:hAnsi="Calibri" w:cs="Tahoma"/>
                <w:sz w:val="20"/>
                <w:szCs w:val="20"/>
              </w:rPr>
              <w:t xml:space="preserve"> takes a PCR and it is negative</w:t>
            </w:r>
          </w:p>
          <w:p w14:paraId="1AB046BA" w14:textId="77777777" w:rsidR="00543A82" w:rsidRPr="00516559" w:rsidRDefault="00543A82">
            <w:pPr>
              <w:rPr>
                <w:rFonts w:ascii="Calibri" w:hAnsi="Calibri" w:cs="Tahoma"/>
                <w:sz w:val="20"/>
                <w:szCs w:val="20"/>
              </w:rPr>
            </w:pPr>
            <w:r w:rsidRPr="00516559">
              <w:rPr>
                <w:rFonts w:ascii="Calibri" w:hAnsi="Calibri" w:cs="Tahoma"/>
                <w:sz w:val="20"/>
                <w:szCs w:val="20"/>
              </w:rPr>
              <w:t xml:space="preserve">The </w:t>
            </w:r>
            <w:proofErr w:type="spellStart"/>
            <w:r w:rsidRPr="00516559">
              <w:rPr>
                <w:rFonts w:ascii="Calibri" w:hAnsi="Calibri" w:cs="Tahoma"/>
                <w:sz w:val="20"/>
                <w:szCs w:val="20"/>
              </w:rPr>
              <w:t>pt</w:t>
            </w:r>
            <w:proofErr w:type="spellEnd"/>
            <w:r w:rsidRPr="00516559">
              <w:rPr>
                <w:rFonts w:ascii="Calibri" w:hAnsi="Calibri" w:cs="Tahoma"/>
                <w:sz w:val="20"/>
                <w:szCs w:val="20"/>
              </w:rPr>
              <w:t xml:space="preserve"> lateral flows each day and it remains negative </w:t>
            </w:r>
          </w:p>
          <w:p w14:paraId="7796162C" w14:textId="77777777" w:rsidR="00543A82" w:rsidRPr="00516559" w:rsidRDefault="00543A82">
            <w:pPr>
              <w:rPr>
                <w:rFonts w:ascii="Calibri" w:hAnsi="Calibri" w:cs="Tahoma"/>
                <w:sz w:val="20"/>
                <w:szCs w:val="20"/>
              </w:rPr>
            </w:pPr>
            <w:r w:rsidRPr="00516559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53DD968F" w14:textId="77777777" w:rsidR="00543A82" w:rsidRPr="00516559" w:rsidRDefault="00543A82">
            <w:pPr>
              <w:rPr>
                <w:rFonts w:ascii="Calibri" w:hAnsi="Calibri" w:cs="Tahoma"/>
                <w:sz w:val="20"/>
                <w:szCs w:val="20"/>
              </w:rPr>
            </w:pPr>
            <w:r w:rsidRPr="00516559">
              <w:rPr>
                <w:rFonts w:ascii="Calibri" w:hAnsi="Calibri" w:cs="Tahoma"/>
                <w:sz w:val="20"/>
                <w:szCs w:val="20"/>
              </w:rPr>
              <w:t>You can see a patient for a non-AGP as routine</w:t>
            </w:r>
          </w:p>
          <w:p w14:paraId="76E5E076" w14:textId="77777777" w:rsidR="00543A82" w:rsidRPr="00516559" w:rsidRDefault="00543A82">
            <w:pPr>
              <w:rPr>
                <w:rFonts w:ascii="Calibri" w:hAnsi="Calibri" w:cs="Tahoma"/>
                <w:sz w:val="20"/>
                <w:szCs w:val="20"/>
              </w:rPr>
            </w:pPr>
            <w:r w:rsidRPr="00516559">
              <w:rPr>
                <w:rFonts w:ascii="Calibri" w:hAnsi="Calibri" w:cs="Tahoma"/>
                <w:b/>
                <w:bCs/>
                <w:sz w:val="20"/>
                <w:szCs w:val="20"/>
                <w:u w:val="single"/>
              </w:rPr>
              <w:t>or</w:t>
            </w:r>
          </w:p>
          <w:p w14:paraId="6BE0FA03" w14:textId="77777777" w:rsidR="00543A82" w:rsidRPr="00516559" w:rsidRDefault="00543A82">
            <w:pPr>
              <w:rPr>
                <w:rFonts w:ascii="Calibri" w:hAnsi="Calibri" w:cs="Tahoma"/>
                <w:sz w:val="20"/>
                <w:szCs w:val="20"/>
              </w:rPr>
            </w:pPr>
            <w:r w:rsidRPr="00516559">
              <w:rPr>
                <w:rFonts w:ascii="Calibri" w:hAnsi="Calibri" w:cs="Tahoma"/>
                <w:sz w:val="20"/>
                <w:szCs w:val="20"/>
              </w:rPr>
              <w:t xml:space="preserve">If you want to see a patient for AGP then a negative lateral flow that was taken the same day </w:t>
            </w:r>
            <w:r w:rsidRPr="00516559">
              <w:rPr>
                <w:rFonts w:ascii="Calibri" w:hAnsi="Calibri" w:cs="Tahoma"/>
                <w:sz w:val="20"/>
                <w:szCs w:val="20"/>
                <w:u w:val="single"/>
              </w:rPr>
              <w:t>could</w:t>
            </w:r>
            <w:r w:rsidRPr="00516559">
              <w:rPr>
                <w:rFonts w:ascii="Calibri" w:hAnsi="Calibri" w:cs="Tahoma"/>
                <w:sz w:val="20"/>
                <w:szCs w:val="20"/>
              </w:rPr>
              <w:t xml:space="preserve"> be used to prove they are currently negative </w:t>
            </w:r>
          </w:p>
          <w:p w14:paraId="30E43BB4" w14:textId="77777777" w:rsidR="00543A82" w:rsidRPr="00516559" w:rsidRDefault="00543A82">
            <w:pPr>
              <w:rPr>
                <w:rFonts w:ascii="Calibri" w:hAnsi="Calibri" w:cs="Tahoma"/>
                <w:b/>
                <w:bCs/>
                <w:sz w:val="20"/>
                <w:szCs w:val="20"/>
                <w:u w:val="single"/>
              </w:rPr>
            </w:pPr>
            <w:r w:rsidRPr="00516559">
              <w:rPr>
                <w:rFonts w:ascii="Calibri" w:hAnsi="Calibri" w:cs="Tahoma"/>
                <w:b/>
                <w:bCs/>
                <w:sz w:val="20"/>
                <w:szCs w:val="20"/>
                <w:u w:val="single"/>
              </w:rPr>
              <w:t>Or</w:t>
            </w:r>
          </w:p>
          <w:p w14:paraId="3ED3308C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  <w:r w:rsidRPr="00516559">
              <w:rPr>
                <w:rFonts w:ascii="Calibri" w:hAnsi="Calibri" w:cs="Tahoma"/>
                <w:sz w:val="20"/>
                <w:szCs w:val="20"/>
              </w:rPr>
              <w:t>You can use the respiratory pathway to treat for AGP</w:t>
            </w:r>
          </w:p>
        </w:tc>
        <w:tc>
          <w:tcPr>
            <w:tcW w:w="875" w:type="dxa"/>
          </w:tcPr>
          <w:p w14:paraId="46FA41A0" w14:textId="77777777" w:rsidR="00543A82" w:rsidRDefault="00543A82">
            <w:pPr>
              <w:rPr>
                <w:rFonts w:ascii="Calibri" w:hAnsi="Calibri" w:cs="Tahoma"/>
                <w:sz w:val="28"/>
              </w:rPr>
            </w:pPr>
          </w:p>
          <w:p w14:paraId="09B47E01" w14:textId="77777777" w:rsidR="00543A82" w:rsidRDefault="00543A82">
            <w:pPr>
              <w:rPr>
                <w:rFonts w:ascii="Calibri" w:hAnsi="Calibri" w:cs="Tahoma"/>
                <w:sz w:val="28"/>
              </w:rPr>
            </w:pPr>
          </w:p>
          <w:p w14:paraId="6C52AEE6" w14:textId="77777777" w:rsidR="00543A82" w:rsidRPr="00AB70BA" w:rsidRDefault="00543A82">
            <w:pPr>
              <w:rPr>
                <w:rFonts w:ascii="Calibri" w:hAnsi="Calibri" w:cs="Tahoma"/>
                <w:sz w:val="28"/>
              </w:rPr>
            </w:pPr>
            <w:r>
              <w:rPr>
                <w:rFonts w:ascii="Calibri" w:hAnsi="Calibri" w:cs="Tahoma"/>
                <w:sz w:val="28"/>
              </w:rPr>
              <w:t>4x1=4</w:t>
            </w:r>
          </w:p>
        </w:tc>
      </w:tr>
    </w:tbl>
    <w:p w14:paraId="6C67EBC7" w14:textId="77777777" w:rsidR="00543A82" w:rsidRPr="00516559" w:rsidRDefault="00543A82">
      <w:pPr>
        <w:rPr>
          <w:rFonts w:ascii="Calibri" w:hAnsi="Calibri" w:cs="Tahoma"/>
          <w:sz w:val="20"/>
          <w:szCs w:val="20"/>
        </w:rPr>
      </w:pPr>
      <w:r w:rsidRPr="007622F0">
        <w:rPr>
          <w:rFonts w:ascii="Calibri" w:hAnsi="Calibri" w:cs="Tahoma"/>
          <w:sz w:val="20"/>
          <w:szCs w:val="20"/>
        </w:rPr>
        <w:t>Risk</w:t>
      </w:r>
      <w:r>
        <w:rPr>
          <w:rFonts w:ascii="Calibri" w:hAnsi="Calibri" w:cs="Tahoma"/>
          <w:sz w:val="20"/>
          <w:szCs w:val="20"/>
        </w:rPr>
        <w:t xml:space="preserve"> assessment</w:t>
      </w:r>
      <w:r w:rsidRPr="007622F0">
        <w:rPr>
          <w:rFonts w:ascii="Calibri" w:hAnsi="Calibri" w:cs="Tahoma"/>
          <w:sz w:val="20"/>
          <w:szCs w:val="20"/>
        </w:rPr>
        <w:t xml:space="preserve"> is </w:t>
      </w:r>
      <w:r w:rsidRPr="007622F0">
        <w:rPr>
          <w:rFonts w:ascii="Calibri" w:hAnsi="Calibri" w:cs="Tahoma"/>
          <w:sz w:val="20"/>
          <w:szCs w:val="20"/>
          <w:u w:val="single"/>
        </w:rPr>
        <w:t>significant</w:t>
      </w:r>
      <w:r w:rsidRPr="007622F0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hazard</w:t>
      </w:r>
      <w:r w:rsidRPr="007622F0">
        <w:rPr>
          <w:rFonts w:ascii="Calibri" w:hAnsi="Calibri" w:cs="Tahoma"/>
          <w:sz w:val="20"/>
          <w:szCs w:val="20"/>
        </w:rPr>
        <w:t xml:space="preserve"> posing </w:t>
      </w:r>
      <w:r w:rsidRPr="007622F0">
        <w:rPr>
          <w:rFonts w:ascii="Calibri" w:hAnsi="Calibri" w:cs="Tahoma"/>
          <w:sz w:val="20"/>
          <w:szCs w:val="20"/>
          <w:u w:val="single"/>
        </w:rPr>
        <w:t>significant</w:t>
      </w:r>
      <w:r w:rsidRPr="007622F0">
        <w:rPr>
          <w:rFonts w:ascii="Calibri" w:hAnsi="Calibri" w:cs="Tahoma"/>
          <w:sz w:val="20"/>
          <w:szCs w:val="20"/>
        </w:rPr>
        <w:t xml:space="preserve"> harm. So is calculated as level of harm posed</w:t>
      </w:r>
      <w:r>
        <w:rPr>
          <w:rFonts w:ascii="Calibri" w:hAnsi="Calibri" w:cs="Tahoma"/>
          <w:sz w:val="20"/>
          <w:szCs w:val="20"/>
        </w:rPr>
        <w:t xml:space="preserve"> X</w:t>
      </w:r>
      <w:r w:rsidRPr="007622F0">
        <w:rPr>
          <w:rFonts w:ascii="Calibri" w:hAnsi="Calibri" w:cs="Tahoma"/>
          <w:sz w:val="20"/>
          <w:szCs w:val="20"/>
        </w:rPr>
        <w:t xml:space="preserve"> likelihood.  Scored </w:t>
      </w:r>
      <w:r>
        <w:rPr>
          <w:rFonts w:ascii="Calibri" w:hAnsi="Calibri" w:cs="Tahoma"/>
          <w:sz w:val="20"/>
          <w:szCs w:val="20"/>
        </w:rPr>
        <w:t xml:space="preserve">1 (minimal harm) to 5 (significant/serious injury) x </w:t>
      </w:r>
      <w:r w:rsidRPr="007622F0">
        <w:rPr>
          <w:rFonts w:ascii="Calibri" w:hAnsi="Calibri" w:cs="Tahoma"/>
          <w:sz w:val="20"/>
          <w:szCs w:val="20"/>
        </w:rPr>
        <w:t>1 (</w:t>
      </w:r>
      <w:r>
        <w:rPr>
          <w:rFonts w:ascii="Calibri" w:hAnsi="Calibri" w:cs="Tahoma"/>
          <w:sz w:val="20"/>
          <w:szCs w:val="20"/>
        </w:rPr>
        <w:t>not likely</w:t>
      </w:r>
      <w:r w:rsidRPr="007622F0">
        <w:rPr>
          <w:rFonts w:ascii="Calibri" w:hAnsi="Calibri" w:cs="Tahoma"/>
          <w:sz w:val="20"/>
          <w:szCs w:val="20"/>
        </w:rPr>
        <w:t>) to 5 (</w:t>
      </w:r>
      <w:r>
        <w:rPr>
          <w:rFonts w:ascii="Calibri" w:hAnsi="Calibri" w:cs="Tahoma"/>
          <w:sz w:val="20"/>
          <w:szCs w:val="20"/>
        </w:rPr>
        <w:t>very likely</w:t>
      </w:r>
      <w:r w:rsidRPr="007622F0">
        <w:rPr>
          <w:rFonts w:ascii="Calibri" w:hAnsi="Calibri" w:cs="Tahoma"/>
          <w:sz w:val="20"/>
          <w:szCs w:val="20"/>
        </w:rPr>
        <w:t>)</w:t>
      </w:r>
      <w:r>
        <w:rPr>
          <w:rFonts w:ascii="Calibri" w:hAnsi="Calibri" w:cs="Tahoma"/>
          <w:sz w:val="20"/>
          <w:szCs w:val="20"/>
        </w:rPr>
        <w:t xml:space="preserve"> </w:t>
      </w:r>
    </w:p>
    <w:p w14:paraId="69CD2B6D" w14:textId="77777777" w:rsidR="00543A82" w:rsidRDefault="00543A82">
      <w:pPr>
        <w:rPr>
          <w:rFonts w:ascii="Calibri" w:hAnsi="Calibri" w:cs="Tahoma"/>
          <w:u w:val="single"/>
        </w:rPr>
      </w:pPr>
      <w:r w:rsidRPr="00AB70BA">
        <w:rPr>
          <w:rFonts w:ascii="Calibri" w:hAnsi="Calibri" w:cs="Tahoma"/>
        </w:rPr>
        <w:t>Signed:</w:t>
      </w:r>
      <w:r w:rsidRPr="00AB70BA">
        <w:rPr>
          <w:rFonts w:ascii="Calibri" w:hAnsi="Calibri" w:cs="Tahoma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proofErr w:type="gramStart"/>
      <w:r w:rsidRPr="00AB70BA">
        <w:rPr>
          <w:rFonts w:ascii="Calibri" w:hAnsi="Calibri" w:cs="Tahoma"/>
          <w:u w:val="single"/>
        </w:rPr>
        <w:tab/>
        <w:t xml:space="preserve"> </w:t>
      </w:r>
      <w:r w:rsidRPr="00AB70BA">
        <w:rPr>
          <w:rFonts w:ascii="Calibri" w:hAnsi="Calibri" w:cs="Tahoma"/>
        </w:rPr>
        <w:t xml:space="preserve"> </w:t>
      </w:r>
      <w:r w:rsidRPr="00AB70BA">
        <w:rPr>
          <w:rFonts w:ascii="Calibri" w:hAnsi="Calibri" w:cs="Tahoma"/>
        </w:rPr>
        <w:tab/>
      </w:r>
      <w:proofErr w:type="gramEnd"/>
      <w:r w:rsidRPr="00AB70BA">
        <w:rPr>
          <w:rFonts w:ascii="Calibri" w:hAnsi="Calibri" w:cs="Tahoma"/>
        </w:rPr>
        <w:tab/>
        <w:t>Name:</w:t>
      </w:r>
      <w:r w:rsidRPr="00AB70BA">
        <w:rPr>
          <w:rFonts w:ascii="Calibri" w:hAnsi="Calibri" w:cs="Tahoma"/>
        </w:rPr>
        <w:tab/>
      </w:r>
      <w:r w:rsidRPr="00AB70BA">
        <w:rPr>
          <w:rFonts w:ascii="Calibri" w:hAnsi="Calibri" w:cs="Tahoma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  <w:r w:rsidRPr="00AB70BA">
        <w:rPr>
          <w:rFonts w:ascii="Calibri" w:hAnsi="Calibri" w:cs="Tahoma"/>
          <w:u w:val="single"/>
        </w:rPr>
        <w:tab/>
      </w:r>
    </w:p>
    <w:p w14:paraId="07A399A7" w14:textId="49B259EB" w:rsidR="00D57D29" w:rsidRDefault="00DD01DB" w:rsidP="00822E16">
      <w:r>
        <w:rPr>
          <w:noProof/>
        </w:rPr>
        <w:lastRenderedPageBreak/>
        <w:pict w14:anchorId="6FFC2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09.05pt;height:438.85pt;mso-width-percent:0;mso-height-percent:0;mso-width-percent:0;mso-height-percent:0">
            <v:imagedata r:id="rId10" o:title=""/>
          </v:shape>
        </w:pict>
      </w:r>
    </w:p>
    <w:sectPr w:rsidR="00D57D29" w:rsidSect="00822E1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E279" w14:textId="77777777" w:rsidR="00DD01DB" w:rsidRDefault="00DD01DB" w:rsidP="00AB536F">
      <w:r>
        <w:separator/>
      </w:r>
    </w:p>
  </w:endnote>
  <w:endnote w:type="continuationSeparator" w:id="0">
    <w:p w14:paraId="39A95395" w14:textId="77777777" w:rsidR="00DD01DB" w:rsidRDefault="00DD01DB" w:rsidP="00AB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7F59" w14:textId="77777777" w:rsidR="00DD01DB" w:rsidRDefault="00DD01DB" w:rsidP="00AB536F">
      <w:r>
        <w:separator/>
      </w:r>
    </w:p>
  </w:footnote>
  <w:footnote w:type="continuationSeparator" w:id="0">
    <w:p w14:paraId="7211C6CF" w14:textId="77777777" w:rsidR="00DD01DB" w:rsidRDefault="00DD01DB" w:rsidP="00AB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D65"/>
    <w:multiLevelType w:val="hybridMultilevel"/>
    <w:tmpl w:val="0BBA4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22B6B"/>
    <w:multiLevelType w:val="hybridMultilevel"/>
    <w:tmpl w:val="9AD6A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EC"/>
    <w:rsid w:val="000229CC"/>
    <w:rsid w:val="00054D79"/>
    <w:rsid w:val="00064E5D"/>
    <w:rsid w:val="000C001A"/>
    <w:rsid w:val="001356E0"/>
    <w:rsid w:val="00151685"/>
    <w:rsid w:val="001B703E"/>
    <w:rsid w:val="00244E24"/>
    <w:rsid w:val="003072EC"/>
    <w:rsid w:val="00324123"/>
    <w:rsid w:val="004841C9"/>
    <w:rsid w:val="00502303"/>
    <w:rsid w:val="00543A82"/>
    <w:rsid w:val="00585A73"/>
    <w:rsid w:val="00593398"/>
    <w:rsid w:val="005F5630"/>
    <w:rsid w:val="006B0BCA"/>
    <w:rsid w:val="0075682F"/>
    <w:rsid w:val="00822E16"/>
    <w:rsid w:val="00823B58"/>
    <w:rsid w:val="008923A6"/>
    <w:rsid w:val="00A368B3"/>
    <w:rsid w:val="00A75D67"/>
    <w:rsid w:val="00AB4DAB"/>
    <w:rsid w:val="00AB536F"/>
    <w:rsid w:val="00B53585"/>
    <w:rsid w:val="00BC09B1"/>
    <w:rsid w:val="00BE3980"/>
    <w:rsid w:val="00CC3B40"/>
    <w:rsid w:val="00D13825"/>
    <w:rsid w:val="00D24164"/>
    <w:rsid w:val="00D57D29"/>
    <w:rsid w:val="00DD01DB"/>
    <w:rsid w:val="00E5250D"/>
    <w:rsid w:val="00E62937"/>
    <w:rsid w:val="00E8485E"/>
    <w:rsid w:val="00E90238"/>
    <w:rsid w:val="00EA750B"/>
    <w:rsid w:val="00EC1EB4"/>
    <w:rsid w:val="00F72231"/>
    <w:rsid w:val="00FB42EB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B895"/>
  <w15:chartTrackingRefBased/>
  <w15:docId w15:val="{2BD52722-8AC7-C346-92FB-F5598DE2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2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2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2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3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36F"/>
  </w:style>
  <w:style w:type="paragraph" w:styleId="Footer">
    <w:name w:val="footer"/>
    <w:basedOn w:val="Normal"/>
    <w:link w:val="FooterChar"/>
    <w:uiPriority w:val="99"/>
    <w:unhideWhenUsed/>
    <w:rsid w:val="00AB5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order-coronavirus-rapid-lateral-flow-t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wuhan-novel-coronavirus-infection-prevention-and-control/covid-19-infection-prevention-and-control-dental-appendi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RUS40239142 (Carl Russell)</dc:creator>
  <cp:keywords/>
  <dc:description/>
  <cp:lastModifiedBy>RUS40239142 (Carl Russell)</cp:lastModifiedBy>
  <cp:revision>4</cp:revision>
  <dcterms:created xsi:type="dcterms:W3CDTF">2021-12-22T09:26:00Z</dcterms:created>
  <dcterms:modified xsi:type="dcterms:W3CDTF">2021-12-22T09:54:00Z</dcterms:modified>
</cp:coreProperties>
</file>